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6FA0E" w14:textId="56F178FC" w:rsidR="00230AE0" w:rsidRPr="006434FA" w:rsidRDefault="00230AE0" w:rsidP="00773F6A">
      <w:pPr>
        <w:spacing w:after="0"/>
      </w:pPr>
    </w:p>
    <w:p w14:paraId="6B5FE2BA" w14:textId="77777777" w:rsidR="00434C5C" w:rsidRPr="006434FA" w:rsidRDefault="00434C5C" w:rsidP="00773F6A">
      <w:pPr>
        <w:spacing w:after="0"/>
      </w:pPr>
    </w:p>
    <w:tbl>
      <w:tblPr>
        <w:tblStyle w:val="Grilledutableau"/>
        <w:tblW w:w="0" w:type="auto"/>
        <w:tblLook w:val="04A0" w:firstRow="1" w:lastRow="0" w:firstColumn="1" w:lastColumn="0" w:noHBand="0" w:noVBand="1"/>
      </w:tblPr>
      <w:tblGrid>
        <w:gridCol w:w="8966"/>
      </w:tblGrid>
      <w:tr w:rsidR="00783A21" w:rsidRPr="006434FA" w14:paraId="78EC22A5" w14:textId="77777777" w:rsidTr="00451C12">
        <w:tc>
          <w:tcPr>
            <w:tcW w:w="9062" w:type="dxa"/>
            <w:tcBorders>
              <w:top w:val="thickThinLargeGap" w:sz="24" w:space="0" w:color="auto"/>
              <w:left w:val="thickThinLargeGap" w:sz="24" w:space="0" w:color="auto"/>
              <w:bottom w:val="thinThickLargeGap" w:sz="24" w:space="0" w:color="auto"/>
              <w:right w:val="thinThickLargeGap" w:sz="24" w:space="0" w:color="auto"/>
            </w:tcBorders>
          </w:tcPr>
          <w:p w14:paraId="7676483D" w14:textId="77777777" w:rsidR="00783A21" w:rsidRPr="006434FA" w:rsidRDefault="00783A21" w:rsidP="00783A21">
            <w:pPr>
              <w:jc w:val="center"/>
            </w:pPr>
          </w:p>
          <w:p w14:paraId="4B8F20E2" w14:textId="7DD8D8E0" w:rsidR="00B03592" w:rsidRPr="00B03592" w:rsidRDefault="00B03592" w:rsidP="005E4FED">
            <w:pPr>
              <w:jc w:val="center"/>
              <w:rPr>
                <w:color w:val="EE0000"/>
                <w:sz w:val="40"/>
                <w:szCs w:val="40"/>
              </w:rPr>
            </w:pPr>
            <w:r w:rsidRPr="00B03592">
              <w:rPr>
                <w:color w:val="EE0000"/>
                <w:sz w:val="40"/>
                <w:szCs w:val="40"/>
              </w:rPr>
              <w:t>Règlement de consultation</w:t>
            </w:r>
          </w:p>
          <w:p w14:paraId="4D960528" w14:textId="36AEE47D" w:rsidR="00C71762" w:rsidRPr="00C71762" w:rsidRDefault="00C71762" w:rsidP="005E4FED">
            <w:pPr>
              <w:jc w:val="center"/>
              <w:rPr>
                <w:sz w:val="18"/>
                <w:szCs w:val="18"/>
              </w:rPr>
            </w:pPr>
            <w:r w:rsidRPr="00C71762">
              <w:rPr>
                <w:sz w:val="18"/>
                <w:szCs w:val="18"/>
              </w:rPr>
              <w:t>En application de l’article L.2122-1-1 du code général de la propriété des personnes publiques.</w:t>
            </w:r>
          </w:p>
          <w:p w14:paraId="71FF3849" w14:textId="77777777" w:rsidR="006223EE" w:rsidRDefault="006223EE" w:rsidP="006223EE">
            <w:pPr>
              <w:jc w:val="center"/>
              <w:rPr>
                <w:sz w:val="40"/>
                <w:szCs w:val="40"/>
              </w:rPr>
            </w:pPr>
          </w:p>
          <w:p w14:paraId="2804CBD3" w14:textId="76D84DDB" w:rsidR="00783A21" w:rsidRPr="006434FA" w:rsidRDefault="006223EE" w:rsidP="006223EE">
            <w:pPr>
              <w:jc w:val="center"/>
              <w:rPr>
                <w:sz w:val="40"/>
                <w:szCs w:val="40"/>
              </w:rPr>
            </w:pPr>
            <w:r>
              <w:rPr>
                <w:sz w:val="40"/>
                <w:szCs w:val="40"/>
              </w:rPr>
              <w:t>APPEL A CANDIDATURE</w:t>
            </w:r>
            <w:r w:rsidR="004C4D9E">
              <w:rPr>
                <w:sz w:val="40"/>
                <w:szCs w:val="40"/>
              </w:rPr>
              <w:t>S</w:t>
            </w:r>
          </w:p>
          <w:p w14:paraId="7139D8D8" w14:textId="7377DCDD" w:rsidR="00783A21" w:rsidRDefault="00C71762" w:rsidP="00783A21">
            <w:pPr>
              <w:jc w:val="center"/>
              <w:rPr>
                <w:sz w:val="40"/>
                <w:szCs w:val="40"/>
              </w:rPr>
            </w:pPr>
            <w:r>
              <w:rPr>
                <w:sz w:val="40"/>
                <w:szCs w:val="40"/>
              </w:rPr>
              <w:t>Exploitation d</w:t>
            </w:r>
            <w:r w:rsidR="006223EE">
              <w:rPr>
                <w:sz w:val="40"/>
                <w:szCs w:val="40"/>
              </w:rPr>
              <w:t>e 2</w:t>
            </w:r>
            <w:r>
              <w:rPr>
                <w:sz w:val="40"/>
                <w:szCs w:val="40"/>
              </w:rPr>
              <w:t xml:space="preserve"> </w:t>
            </w:r>
            <w:r w:rsidRPr="004C4D9E">
              <w:rPr>
                <w:sz w:val="40"/>
                <w:szCs w:val="40"/>
              </w:rPr>
              <w:t>e</w:t>
            </w:r>
            <w:r w:rsidR="00F21D73" w:rsidRPr="004C4D9E">
              <w:rPr>
                <w:sz w:val="40"/>
                <w:szCs w:val="40"/>
              </w:rPr>
              <w:t>mplacement</w:t>
            </w:r>
            <w:r w:rsidR="006223EE" w:rsidRPr="004C4D9E">
              <w:rPr>
                <w:sz w:val="40"/>
                <w:szCs w:val="40"/>
              </w:rPr>
              <w:t>s</w:t>
            </w:r>
            <w:r w:rsidR="00F21D73" w:rsidRPr="004C4D9E">
              <w:rPr>
                <w:sz w:val="40"/>
                <w:szCs w:val="40"/>
              </w:rPr>
              <w:t xml:space="preserve"> </w:t>
            </w:r>
            <w:r w:rsidR="00FF5CB1" w:rsidRPr="004C4D9E">
              <w:rPr>
                <w:sz w:val="40"/>
                <w:szCs w:val="40"/>
              </w:rPr>
              <w:t>« maximum »</w:t>
            </w:r>
            <w:r w:rsidR="00A53CE5" w:rsidRPr="004C4D9E">
              <w:rPr>
                <w:sz w:val="40"/>
                <w:szCs w:val="40"/>
              </w:rPr>
              <w:t>de</w:t>
            </w:r>
            <w:r w:rsidR="00A53CE5">
              <w:rPr>
                <w:sz w:val="40"/>
                <w:szCs w:val="40"/>
              </w:rPr>
              <w:t xml:space="preserve"> stationnement pou</w:t>
            </w:r>
            <w:r w:rsidR="00574AEC">
              <w:rPr>
                <w:sz w:val="40"/>
                <w:szCs w:val="40"/>
              </w:rPr>
              <w:t>r</w:t>
            </w:r>
            <w:r w:rsidR="00A53CE5">
              <w:rPr>
                <w:sz w:val="40"/>
                <w:szCs w:val="40"/>
              </w:rPr>
              <w:t xml:space="preserve"> FoodTruck</w:t>
            </w:r>
          </w:p>
          <w:p w14:paraId="1EDA4391" w14:textId="77777777" w:rsidR="00A53CE5" w:rsidRDefault="00A53CE5" w:rsidP="00783A21">
            <w:pPr>
              <w:jc w:val="center"/>
              <w:rPr>
                <w:sz w:val="40"/>
                <w:szCs w:val="40"/>
              </w:rPr>
            </w:pPr>
          </w:p>
          <w:p w14:paraId="04FACB34" w14:textId="0DE2F7E9" w:rsidR="00C71762" w:rsidRPr="006434FA" w:rsidRDefault="00C71762" w:rsidP="00783A21">
            <w:pPr>
              <w:jc w:val="center"/>
              <w:rPr>
                <w:sz w:val="40"/>
                <w:szCs w:val="40"/>
              </w:rPr>
            </w:pPr>
            <w:r>
              <w:rPr>
                <w:sz w:val="40"/>
                <w:szCs w:val="40"/>
              </w:rPr>
              <w:t>Journée de l’Innovation Entrepreneuriale</w:t>
            </w:r>
          </w:p>
          <w:p w14:paraId="72C133C6" w14:textId="7DC24ABB" w:rsidR="00783A21" w:rsidRPr="006434FA" w:rsidRDefault="00783A21" w:rsidP="00773F6A"/>
        </w:tc>
      </w:tr>
    </w:tbl>
    <w:p w14:paraId="534AE7B5" w14:textId="77777777" w:rsidR="00773F6A" w:rsidRPr="006434FA" w:rsidRDefault="00773F6A" w:rsidP="00773F6A">
      <w:pPr>
        <w:spacing w:after="0"/>
      </w:pPr>
    </w:p>
    <w:p w14:paraId="5FB57E31" w14:textId="77777777" w:rsidR="003A280B" w:rsidRDefault="003A280B" w:rsidP="003A280B">
      <w:pPr>
        <w:tabs>
          <w:tab w:val="left" w:pos="1741"/>
        </w:tabs>
        <w:spacing w:after="0"/>
        <w:rPr>
          <w:b/>
          <w:bCs/>
        </w:rPr>
      </w:pPr>
    </w:p>
    <w:sdt>
      <w:sdtPr>
        <w:rPr>
          <w:rFonts w:asciiTheme="minorHAnsi" w:eastAsiaTheme="minorHAnsi" w:hAnsiTheme="minorHAnsi" w:cstheme="minorBidi"/>
          <w:color w:val="auto"/>
          <w:kern w:val="2"/>
          <w:sz w:val="22"/>
          <w:szCs w:val="22"/>
          <w:lang w:eastAsia="en-US"/>
          <w14:ligatures w14:val="standardContextual"/>
        </w:rPr>
        <w:id w:val="622652541"/>
        <w:docPartObj>
          <w:docPartGallery w:val="Table of Contents"/>
          <w:docPartUnique/>
        </w:docPartObj>
      </w:sdtPr>
      <w:sdtEndPr>
        <w:rPr>
          <w:sz w:val="18"/>
          <w:szCs w:val="18"/>
        </w:rPr>
      </w:sdtEndPr>
      <w:sdtContent>
        <w:p w14:paraId="237E69C2" w14:textId="1FF4EF55" w:rsidR="003A280B" w:rsidRPr="00EF11D3" w:rsidRDefault="003A280B">
          <w:pPr>
            <w:pStyle w:val="En-ttedetabledesmatires"/>
            <w:rPr>
              <w:sz w:val="22"/>
              <w:szCs w:val="22"/>
            </w:rPr>
          </w:pPr>
          <w:r w:rsidRPr="00EF11D3">
            <w:rPr>
              <w:sz w:val="22"/>
              <w:szCs w:val="22"/>
            </w:rPr>
            <w:t>Table des matières</w:t>
          </w:r>
        </w:p>
        <w:p w14:paraId="753D4D98" w14:textId="5A2982C4" w:rsidR="00EF11D3" w:rsidRPr="00EF11D3" w:rsidRDefault="003A280B">
          <w:pPr>
            <w:pStyle w:val="TM1"/>
            <w:rPr>
              <w:rFonts w:eastAsiaTheme="minorEastAsia"/>
              <w:noProof/>
              <w:sz w:val="20"/>
              <w:szCs w:val="20"/>
              <w:lang w:eastAsia="fr-FR"/>
            </w:rPr>
          </w:pPr>
          <w:r w:rsidRPr="00EF11D3">
            <w:rPr>
              <w:sz w:val="18"/>
              <w:szCs w:val="18"/>
            </w:rPr>
            <w:fldChar w:fldCharType="begin"/>
          </w:r>
          <w:r w:rsidRPr="00EF11D3">
            <w:rPr>
              <w:sz w:val="18"/>
              <w:szCs w:val="18"/>
            </w:rPr>
            <w:instrText xml:space="preserve"> TOC \o "1-3" \h \z \u </w:instrText>
          </w:r>
          <w:r w:rsidRPr="00EF11D3">
            <w:rPr>
              <w:sz w:val="18"/>
              <w:szCs w:val="18"/>
            </w:rPr>
            <w:fldChar w:fldCharType="separate"/>
          </w:r>
          <w:hyperlink w:anchor="_Toc207981675" w:history="1">
            <w:r w:rsidR="00EF11D3" w:rsidRPr="00EF11D3">
              <w:rPr>
                <w:rStyle w:val="Lienhypertexte"/>
                <w:noProof/>
                <w:sz w:val="20"/>
                <w:szCs w:val="20"/>
              </w:rPr>
              <w:t>I.</w:t>
            </w:r>
            <w:r w:rsidR="00EF11D3" w:rsidRPr="00EF11D3">
              <w:rPr>
                <w:rFonts w:eastAsiaTheme="minorEastAsia"/>
                <w:noProof/>
                <w:sz w:val="20"/>
                <w:szCs w:val="20"/>
                <w:lang w:eastAsia="fr-FR"/>
              </w:rPr>
              <w:tab/>
            </w:r>
            <w:r w:rsidR="00EF11D3" w:rsidRPr="00EF11D3">
              <w:rPr>
                <w:rStyle w:val="Lienhypertexte"/>
                <w:noProof/>
                <w:sz w:val="20"/>
                <w:szCs w:val="20"/>
              </w:rPr>
              <w:t>Identification de l’organisme</w:t>
            </w:r>
            <w:r w:rsidR="00EF11D3" w:rsidRPr="00EF11D3">
              <w:rPr>
                <w:noProof/>
                <w:webHidden/>
                <w:sz w:val="20"/>
                <w:szCs w:val="20"/>
              </w:rPr>
              <w:tab/>
            </w:r>
            <w:r w:rsidR="00EF11D3" w:rsidRPr="00EF11D3">
              <w:rPr>
                <w:noProof/>
                <w:webHidden/>
                <w:sz w:val="20"/>
                <w:szCs w:val="20"/>
              </w:rPr>
              <w:fldChar w:fldCharType="begin"/>
            </w:r>
            <w:r w:rsidR="00EF11D3" w:rsidRPr="00EF11D3">
              <w:rPr>
                <w:noProof/>
                <w:webHidden/>
                <w:sz w:val="20"/>
                <w:szCs w:val="20"/>
              </w:rPr>
              <w:instrText xml:space="preserve"> PAGEREF _Toc207981675 \h </w:instrText>
            </w:r>
            <w:r w:rsidR="00EF11D3" w:rsidRPr="00EF11D3">
              <w:rPr>
                <w:noProof/>
                <w:webHidden/>
                <w:sz w:val="20"/>
                <w:szCs w:val="20"/>
              </w:rPr>
            </w:r>
            <w:r w:rsidR="00EF11D3" w:rsidRPr="00EF11D3">
              <w:rPr>
                <w:noProof/>
                <w:webHidden/>
                <w:sz w:val="20"/>
                <w:szCs w:val="20"/>
              </w:rPr>
              <w:fldChar w:fldCharType="separate"/>
            </w:r>
            <w:r w:rsidR="009A04BA">
              <w:rPr>
                <w:noProof/>
                <w:webHidden/>
                <w:sz w:val="20"/>
                <w:szCs w:val="20"/>
              </w:rPr>
              <w:t>2</w:t>
            </w:r>
            <w:r w:rsidR="00EF11D3" w:rsidRPr="00EF11D3">
              <w:rPr>
                <w:noProof/>
                <w:webHidden/>
                <w:sz w:val="20"/>
                <w:szCs w:val="20"/>
              </w:rPr>
              <w:fldChar w:fldCharType="end"/>
            </w:r>
          </w:hyperlink>
        </w:p>
        <w:p w14:paraId="4BD6A479" w14:textId="0A646019" w:rsidR="00EF11D3" w:rsidRPr="00EF11D3" w:rsidRDefault="00EF11D3">
          <w:pPr>
            <w:pStyle w:val="TM1"/>
            <w:rPr>
              <w:rFonts w:eastAsiaTheme="minorEastAsia"/>
              <w:noProof/>
              <w:sz w:val="20"/>
              <w:szCs w:val="20"/>
              <w:lang w:eastAsia="fr-FR"/>
            </w:rPr>
          </w:pPr>
          <w:hyperlink w:anchor="_Toc207981676" w:history="1">
            <w:r w:rsidRPr="00EF11D3">
              <w:rPr>
                <w:rStyle w:val="Lienhypertexte"/>
                <w:noProof/>
                <w:sz w:val="20"/>
                <w:szCs w:val="20"/>
              </w:rPr>
              <w:t>II.</w:t>
            </w:r>
            <w:r w:rsidRPr="00EF11D3">
              <w:rPr>
                <w:rFonts w:eastAsiaTheme="minorEastAsia"/>
                <w:noProof/>
                <w:sz w:val="20"/>
                <w:szCs w:val="20"/>
                <w:lang w:eastAsia="fr-FR"/>
              </w:rPr>
              <w:tab/>
            </w:r>
            <w:r w:rsidRPr="00EF11D3">
              <w:rPr>
                <w:rStyle w:val="Lienhypertexte"/>
                <w:noProof/>
                <w:sz w:val="20"/>
                <w:szCs w:val="20"/>
              </w:rPr>
              <w:t>Objet de la consultation</w:t>
            </w:r>
            <w:r w:rsidRPr="00EF11D3">
              <w:rPr>
                <w:noProof/>
                <w:webHidden/>
                <w:sz w:val="20"/>
                <w:szCs w:val="20"/>
              </w:rPr>
              <w:tab/>
            </w:r>
            <w:r w:rsidRPr="00EF11D3">
              <w:rPr>
                <w:noProof/>
                <w:webHidden/>
                <w:sz w:val="20"/>
                <w:szCs w:val="20"/>
              </w:rPr>
              <w:fldChar w:fldCharType="begin"/>
            </w:r>
            <w:r w:rsidRPr="00EF11D3">
              <w:rPr>
                <w:noProof/>
                <w:webHidden/>
                <w:sz w:val="20"/>
                <w:szCs w:val="20"/>
              </w:rPr>
              <w:instrText xml:space="preserve"> PAGEREF _Toc207981676 \h </w:instrText>
            </w:r>
            <w:r w:rsidRPr="00EF11D3">
              <w:rPr>
                <w:noProof/>
                <w:webHidden/>
                <w:sz w:val="20"/>
                <w:szCs w:val="20"/>
              </w:rPr>
            </w:r>
            <w:r w:rsidRPr="00EF11D3">
              <w:rPr>
                <w:noProof/>
                <w:webHidden/>
                <w:sz w:val="20"/>
                <w:szCs w:val="20"/>
              </w:rPr>
              <w:fldChar w:fldCharType="separate"/>
            </w:r>
            <w:r w:rsidR="009A04BA">
              <w:rPr>
                <w:noProof/>
                <w:webHidden/>
                <w:sz w:val="20"/>
                <w:szCs w:val="20"/>
              </w:rPr>
              <w:t>2</w:t>
            </w:r>
            <w:r w:rsidRPr="00EF11D3">
              <w:rPr>
                <w:noProof/>
                <w:webHidden/>
                <w:sz w:val="20"/>
                <w:szCs w:val="20"/>
              </w:rPr>
              <w:fldChar w:fldCharType="end"/>
            </w:r>
          </w:hyperlink>
        </w:p>
        <w:p w14:paraId="0470914C" w14:textId="42E83E71" w:rsidR="00EF11D3" w:rsidRPr="00EF11D3" w:rsidRDefault="00EF11D3">
          <w:pPr>
            <w:pStyle w:val="TM1"/>
            <w:rPr>
              <w:rFonts w:eastAsiaTheme="minorEastAsia"/>
              <w:noProof/>
              <w:sz w:val="20"/>
              <w:szCs w:val="20"/>
              <w:lang w:eastAsia="fr-FR"/>
            </w:rPr>
          </w:pPr>
          <w:hyperlink w:anchor="_Toc207981677" w:history="1">
            <w:r w:rsidRPr="00EF11D3">
              <w:rPr>
                <w:rStyle w:val="Lienhypertexte"/>
                <w:noProof/>
                <w:sz w:val="20"/>
                <w:szCs w:val="20"/>
              </w:rPr>
              <w:t>III.</w:t>
            </w:r>
            <w:r w:rsidRPr="00EF11D3">
              <w:rPr>
                <w:rFonts w:eastAsiaTheme="minorEastAsia"/>
                <w:noProof/>
                <w:sz w:val="20"/>
                <w:szCs w:val="20"/>
                <w:lang w:eastAsia="fr-FR"/>
              </w:rPr>
              <w:tab/>
            </w:r>
            <w:r w:rsidRPr="00EF11D3">
              <w:rPr>
                <w:rStyle w:val="Lienhypertexte"/>
                <w:noProof/>
                <w:sz w:val="20"/>
                <w:szCs w:val="20"/>
              </w:rPr>
              <w:t>Lieu et date de l’événement</w:t>
            </w:r>
            <w:r w:rsidRPr="00EF11D3">
              <w:rPr>
                <w:noProof/>
                <w:webHidden/>
                <w:sz w:val="20"/>
                <w:szCs w:val="20"/>
              </w:rPr>
              <w:tab/>
            </w:r>
            <w:r w:rsidRPr="00EF11D3">
              <w:rPr>
                <w:noProof/>
                <w:webHidden/>
                <w:sz w:val="20"/>
                <w:szCs w:val="20"/>
              </w:rPr>
              <w:fldChar w:fldCharType="begin"/>
            </w:r>
            <w:r w:rsidRPr="00EF11D3">
              <w:rPr>
                <w:noProof/>
                <w:webHidden/>
                <w:sz w:val="20"/>
                <w:szCs w:val="20"/>
              </w:rPr>
              <w:instrText xml:space="preserve"> PAGEREF _Toc207981677 \h </w:instrText>
            </w:r>
            <w:r w:rsidRPr="00EF11D3">
              <w:rPr>
                <w:noProof/>
                <w:webHidden/>
                <w:sz w:val="20"/>
                <w:szCs w:val="20"/>
              </w:rPr>
            </w:r>
            <w:r w:rsidRPr="00EF11D3">
              <w:rPr>
                <w:noProof/>
                <w:webHidden/>
                <w:sz w:val="20"/>
                <w:szCs w:val="20"/>
              </w:rPr>
              <w:fldChar w:fldCharType="separate"/>
            </w:r>
            <w:r w:rsidR="009A04BA">
              <w:rPr>
                <w:noProof/>
                <w:webHidden/>
                <w:sz w:val="20"/>
                <w:szCs w:val="20"/>
              </w:rPr>
              <w:t>2</w:t>
            </w:r>
            <w:r w:rsidRPr="00EF11D3">
              <w:rPr>
                <w:noProof/>
                <w:webHidden/>
                <w:sz w:val="20"/>
                <w:szCs w:val="20"/>
              </w:rPr>
              <w:fldChar w:fldCharType="end"/>
            </w:r>
          </w:hyperlink>
        </w:p>
        <w:p w14:paraId="6D82D431" w14:textId="22701FC0" w:rsidR="00EF11D3" w:rsidRPr="00EF11D3" w:rsidRDefault="00EF11D3">
          <w:pPr>
            <w:pStyle w:val="TM1"/>
            <w:rPr>
              <w:rFonts w:eastAsiaTheme="minorEastAsia"/>
              <w:noProof/>
              <w:sz w:val="20"/>
              <w:szCs w:val="20"/>
              <w:lang w:eastAsia="fr-FR"/>
            </w:rPr>
          </w:pPr>
          <w:hyperlink w:anchor="_Toc207981678" w:history="1">
            <w:r w:rsidRPr="00EF11D3">
              <w:rPr>
                <w:rStyle w:val="Lienhypertexte"/>
                <w:noProof/>
                <w:sz w:val="20"/>
                <w:szCs w:val="20"/>
              </w:rPr>
              <w:t>IV.</w:t>
            </w:r>
            <w:r w:rsidRPr="00EF11D3">
              <w:rPr>
                <w:rFonts w:eastAsiaTheme="minorEastAsia"/>
                <w:noProof/>
                <w:sz w:val="20"/>
                <w:szCs w:val="20"/>
                <w:lang w:eastAsia="fr-FR"/>
              </w:rPr>
              <w:tab/>
            </w:r>
            <w:r w:rsidRPr="00EF11D3">
              <w:rPr>
                <w:rStyle w:val="Lienhypertexte"/>
                <w:noProof/>
                <w:sz w:val="20"/>
                <w:szCs w:val="20"/>
              </w:rPr>
              <w:t>Nature et objet de l’occupation</w:t>
            </w:r>
            <w:r w:rsidRPr="00EF11D3">
              <w:rPr>
                <w:noProof/>
                <w:webHidden/>
                <w:sz w:val="20"/>
                <w:szCs w:val="20"/>
              </w:rPr>
              <w:tab/>
            </w:r>
            <w:r w:rsidRPr="00EF11D3">
              <w:rPr>
                <w:noProof/>
                <w:webHidden/>
                <w:sz w:val="20"/>
                <w:szCs w:val="20"/>
              </w:rPr>
              <w:fldChar w:fldCharType="begin"/>
            </w:r>
            <w:r w:rsidRPr="00EF11D3">
              <w:rPr>
                <w:noProof/>
                <w:webHidden/>
                <w:sz w:val="20"/>
                <w:szCs w:val="20"/>
              </w:rPr>
              <w:instrText xml:space="preserve"> PAGEREF _Toc207981678 \h </w:instrText>
            </w:r>
            <w:r w:rsidRPr="00EF11D3">
              <w:rPr>
                <w:noProof/>
                <w:webHidden/>
                <w:sz w:val="20"/>
                <w:szCs w:val="20"/>
              </w:rPr>
            </w:r>
            <w:r w:rsidRPr="00EF11D3">
              <w:rPr>
                <w:noProof/>
                <w:webHidden/>
                <w:sz w:val="20"/>
                <w:szCs w:val="20"/>
              </w:rPr>
              <w:fldChar w:fldCharType="separate"/>
            </w:r>
            <w:r w:rsidR="009A04BA">
              <w:rPr>
                <w:noProof/>
                <w:webHidden/>
                <w:sz w:val="20"/>
                <w:szCs w:val="20"/>
              </w:rPr>
              <w:t>2</w:t>
            </w:r>
            <w:r w:rsidRPr="00EF11D3">
              <w:rPr>
                <w:noProof/>
                <w:webHidden/>
                <w:sz w:val="20"/>
                <w:szCs w:val="20"/>
              </w:rPr>
              <w:fldChar w:fldCharType="end"/>
            </w:r>
          </w:hyperlink>
        </w:p>
        <w:p w14:paraId="4F1355DC" w14:textId="15665375" w:rsidR="00EF11D3" w:rsidRPr="00EF11D3" w:rsidRDefault="00EF11D3">
          <w:pPr>
            <w:pStyle w:val="TM1"/>
            <w:rPr>
              <w:rFonts w:eastAsiaTheme="minorEastAsia"/>
              <w:noProof/>
              <w:sz w:val="20"/>
              <w:szCs w:val="20"/>
              <w:lang w:eastAsia="fr-FR"/>
            </w:rPr>
          </w:pPr>
          <w:hyperlink w:anchor="_Toc207981679" w:history="1">
            <w:r w:rsidRPr="00EF11D3">
              <w:rPr>
                <w:rStyle w:val="Lienhypertexte"/>
                <w:noProof/>
                <w:sz w:val="20"/>
                <w:szCs w:val="20"/>
              </w:rPr>
              <w:t>V.</w:t>
            </w:r>
            <w:r w:rsidRPr="00EF11D3">
              <w:rPr>
                <w:rFonts w:eastAsiaTheme="minorEastAsia"/>
                <w:noProof/>
                <w:sz w:val="20"/>
                <w:szCs w:val="20"/>
                <w:lang w:eastAsia="fr-FR"/>
              </w:rPr>
              <w:tab/>
            </w:r>
            <w:r w:rsidRPr="00EF11D3">
              <w:rPr>
                <w:rStyle w:val="Lienhypertexte"/>
                <w:noProof/>
                <w:sz w:val="20"/>
                <w:szCs w:val="20"/>
              </w:rPr>
              <w:t>Organisation de la consultation</w:t>
            </w:r>
            <w:r w:rsidRPr="00EF11D3">
              <w:rPr>
                <w:noProof/>
                <w:webHidden/>
                <w:sz w:val="20"/>
                <w:szCs w:val="20"/>
              </w:rPr>
              <w:tab/>
            </w:r>
            <w:r w:rsidRPr="00EF11D3">
              <w:rPr>
                <w:noProof/>
                <w:webHidden/>
                <w:sz w:val="20"/>
                <w:szCs w:val="20"/>
              </w:rPr>
              <w:fldChar w:fldCharType="begin"/>
            </w:r>
            <w:r w:rsidRPr="00EF11D3">
              <w:rPr>
                <w:noProof/>
                <w:webHidden/>
                <w:sz w:val="20"/>
                <w:szCs w:val="20"/>
              </w:rPr>
              <w:instrText xml:space="preserve"> PAGEREF _Toc207981679 \h </w:instrText>
            </w:r>
            <w:r w:rsidRPr="00EF11D3">
              <w:rPr>
                <w:noProof/>
                <w:webHidden/>
                <w:sz w:val="20"/>
                <w:szCs w:val="20"/>
              </w:rPr>
            </w:r>
            <w:r w:rsidRPr="00EF11D3">
              <w:rPr>
                <w:noProof/>
                <w:webHidden/>
                <w:sz w:val="20"/>
                <w:szCs w:val="20"/>
              </w:rPr>
              <w:fldChar w:fldCharType="separate"/>
            </w:r>
            <w:r w:rsidR="009A04BA">
              <w:rPr>
                <w:noProof/>
                <w:webHidden/>
                <w:sz w:val="20"/>
                <w:szCs w:val="20"/>
              </w:rPr>
              <w:t>4</w:t>
            </w:r>
            <w:r w:rsidRPr="00EF11D3">
              <w:rPr>
                <w:noProof/>
                <w:webHidden/>
                <w:sz w:val="20"/>
                <w:szCs w:val="20"/>
              </w:rPr>
              <w:fldChar w:fldCharType="end"/>
            </w:r>
          </w:hyperlink>
        </w:p>
        <w:p w14:paraId="33D1AEB7" w14:textId="39685384" w:rsidR="00EF11D3" w:rsidRPr="00EF11D3" w:rsidRDefault="00EF11D3">
          <w:pPr>
            <w:pStyle w:val="TM2"/>
            <w:tabs>
              <w:tab w:val="left" w:pos="960"/>
              <w:tab w:val="right" w:leader="dot" w:pos="9062"/>
            </w:tabs>
            <w:rPr>
              <w:rFonts w:eastAsiaTheme="minorEastAsia"/>
              <w:noProof/>
              <w:sz w:val="20"/>
              <w:szCs w:val="20"/>
              <w:lang w:eastAsia="fr-FR"/>
            </w:rPr>
          </w:pPr>
          <w:hyperlink w:anchor="_Toc207981680" w:history="1">
            <w:r w:rsidRPr="00EF11D3">
              <w:rPr>
                <w:rStyle w:val="Lienhypertexte"/>
                <w:rFonts w:cs="Arial"/>
                <w:noProof/>
                <w:sz w:val="20"/>
                <w:szCs w:val="20"/>
              </w:rPr>
              <w:t>5.1</w:t>
            </w:r>
            <w:r w:rsidRPr="00EF11D3">
              <w:rPr>
                <w:rFonts w:eastAsiaTheme="minorEastAsia"/>
                <w:noProof/>
                <w:sz w:val="20"/>
                <w:szCs w:val="20"/>
                <w:lang w:eastAsia="fr-FR"/>
              </w:rPr>
              <w:tab/>
            </w:r>
            <w:r w:rsidRPr="00EF11D3">
              <w:rPr>
                <w:rStyle w:val="Lienhypertexte"/>
                <w:rFonts w:cs="Arial"/>
                <w:noProof/>
                <w:sz w:val="20"/>
                <w:szCs w:val="20"/>
              </w:rPr>
              <w:t>Calendrier prévisionnel de la Consultation</w:t>
            </w:r>
            <w:r w:rsidRPr="00EF11D3">
              <w:rPr>
                <w:noProof/>
                <w:webHidden/>
                <w:sz w:val="20"/>
                <w:szCs w:val="20"/>
              </w:rPr>
              <w:tab/>
            </w:r>
            <w:r w:rsidRPr="00EF11D3">
              <w:rPr>
                <w:noProof/>
                <w:webHidden/>
                <w:sz w:val="20"/>
                <w:szCs w:val="20"/>
              </w:rPr>
              <w:fldChar w:fldCharType="begin"/>
            </w:r>
            <w:r w:rsidRPr="00EF11D3">
              <w:rPr>
                <w:noProof/>
                <w:webHidden/>
                <w:sz w:val="20"/>
                <w:szCs w:val="20"/>
              </w:rPr>
              <w:instrText xml:space="preserve"> PAGEREF _Toc207981680 \h </w:instrText>
            </w:r>
            <w:r w:rsidRPr="00EF11D3">
              <w:rPr>
                <w:noProof/>
                <w:webHidden/>
                <w:sz w:val="20"/>
                <w:szCs w:val="20"/>
              </w:rPr>
            </w:r>
            <w:r w:rsidRPr="00EF11D3">
              <w:rPr>
                <w:noProof/>
                <w:webHidden/>
                <w:sz w:val="20"/>
                <w:szCs w:val="20"/>
              </w:rPr>
              <w:fldChar w:fldCharType="separate"/>
            </w:r>
            <w:r w:rsidR="009A04BA">
              <w:rPr>
                <w:noProof/>
                <w:webHidden/>
                <w:sz w:val="20"/>
                <w:szCs w:val="20"/>
              </w:rPr>
              <w:t>4</w:t>
            </w:r>
            <w:r w:rsidRPr="00EF11D3">
              <w:rPr>
                <w:noProof/>
                <w:webHidden/>
                <w:sz w:val="20"/>
                <w:szCs w:val="20"/>
              </w:rPr>
              <w:fldChar w:fldCharType="end"/>
            </w:r>
          </w:hyperlink>
        </w:p>
        <w:p w14:paraId="0E287B80" w14:textId="549FF3F5" w:rsidR="00EF11D3" w:rsidRPr="00EF11D3" w:rsidRDefault="00EF11D3">
          <w:pPr>
            <w:pStyle w:val="TM2"/>
            <w:tabs>
              <w:tab w:val="left" w:pos="960"/>
              <w:tab w:val="right" w:leader="dot" w:pos="9062"/>
            </w:tabs>
            <w:rPr>
              <w:rFonts w:eastAsiaTheme="minorEastAsia"/>
              <w:noProof/>
              <w:sz w:val="20"/>
              <w:szCs w:val="20"/>
              <w:lang w:eastAsia="fr-FR"/>
            </w:rPr>
          </w:pPr>
          <w:hyperlink w:anchor="_Toc207981681" w:history="1">
            <w:r w:rsidRPr="00EF11D3">
              <w:rPr>
                <w:rStyle w:val="Lienhypertexte"/>
                <w:rFonts w:cs="Arial"/>
                <w:noProof/>
                <w:sz w:val="20"/>
                <w:szCs w:val="20"/>
              </w:rPr>
              <w:t>5.2</w:t>
            </w:r>
            <w:r w:rsidRPr="00EF11D3">
              <w:rPr>
                <w:rFonts w:eastAsiaTheme="minorEastAsia"/>
                <w:noProof/>
                <w:sz w:val="20"/>
                <w:szCs w:val="20"/>
                <w:lang w:eastAsia="fr-FR"/>
              </w:rPr>
              <w:tab/>
            </w:r>
            <w:r w:rsidRPr="00EF11D3">
              <w:rPr>
                <w:rStyle w:val="Lienhypertexte"/>
                <w:rFonts w:cs="Arial"/>
                <w:noProof/>
                <w:sz w:val="20"/>
                <w:szCs w:val="20"/>
              </w:rPr>
              <w:t>Dossier de Consultation</w:t>
            </w:r>
            <w:r w:rsidRPr="00EF11D3">
              <w:rPr>
                <w:noProof/>
                <w:webHidden/>
                <w:sz w:val="20"/>
                <w:szCs w:val="20"/>
              </w:rPr>
              <w:tab/>
            </w:r>
            <w:r w:rsidRPr="00EF11D3">
              <w:rPr>
                <w:noProof/>
                <w:webHidden/>
                <w:sz w:val="20"/>
                <w:szCs w:val="20"/>
              </w:rPr>
              <w:fldChar w:fldCharType="begin"/>
            </w:r>
            <w:r w:rsidRPr="00EF11D3">
              <w:rPr>
                <w:noProof/>
                <w:webHidden/>
                <w:sz w:val="20"/>
                <w:szCs w:val="20"/>
              </w:rPr>
              <w:instrText xml:space="preserve"> PAGEREF _Toc207981681 \h </w:instrText>
            </w:r>
            <w:r w:rsidRPr="00EF11D3">
              <w:rPr>
                <w:noProof/>
                <w:webHidden/>
                <w:sz w:val="20"/>
                <w:szCs w:val="20"/>
              </w:rPr>
            </w:r>
            <w:r w:rsidRPr="00EF11D3">
              <w:rPr>
                <w:noProof/>
                <w:webHidden/>
                <w:sz w:val="20"/>
                <w:szCs w:val="20"/>
              </w:rPr>
              <w:fldChar w:fldCharType="separate"/>
            </w:r>
            <w:r w:rsidR="009A04BA">
              <w:rPr>
                <w:noProof/>
                <w:webHidden/>
                <w:sz w:val="20"/>
                <w:szCs w:val="20"/>
              </w:rPr>
              <w:t>4</w:t>
            </w:r>
            <w:r w:rsidRPr="00EF11D3">
              <w:rPr>
                <w:noProof/>
                <w:webHidden/>
                <w:sz w:val="20"/>
                <w:szCs w:val="20"/>
              </w:rPr>
              <w:fldChar w:fldCharType="end"/>
            </w:r>
          </w:hyperlink>
        </w:p>
        <w:p w14:paraId="421688E2" w14:textId="2F59EACF" w:rsidR="00EF11D3" w:rsidRPr="00EF11D3" w:rsidRDefault="00EF11D3">
          <w:pPr>
            <w:pStyle w:val="TM2"/>
            <w:tabs>
              <w:tab w:val="left" w:pos="960"/>
              <w:tab w:val="right" w:leader="dot" w:pos="9062"/>
            </w:tabs>
            <w:rPr>
              <w:rFonts w:eastAsiaTheme="minorEastAsia"/>
              <w:noProof/>
              <w:sz w:val="20"/>
              <w:szCs w:val="20"/>
              <w:lang w:eastAsia="fr-FR"/>
            </w:rPr>
          </w:pPr>
          <w:hyperlink w:anchor="_Toc207981682" w:history="1">
            <w:r w:rsidRPr="00EF11D3">
              <w:rPr>
                <w:rStyle w:val="Lienhypertexte"/>
                <w:rFonts w:cs="Arial"/>
                <w:noProof/>
                <w:sz w:val="20"/>
                <w:szCs w:val="20"/>
              </w:rPr>
              <w:t>5.3</w:t>
            </w:r>
            <w:r w:rsidRPr="00EF11D3">
              <w:rPr>
                <w:rFonts w:eastAsiaTheme="minorEastAsia"/>
                <w:noProof/>
                <w:sz w:val="20"/>
                <w:szCs w:val="20"/>
                <w:lang w:eastAsia="fr-FR"/>
              </w:rPr>
              <w:tab/>
            </w:r>
            <w:r w:rsidRPr="00EF11D3">
              <w:rPr>
                <w:rStyle w:val="Lienhypertexte"/>
                <w:rFonts w:cs="Arial"/>
                <w:noProof/>
                <w:sz w:val="20"/>
                <w:szCs w:val="20"/>
              </w:rPr>
              <w:t>Contenu du dossier de candidature</w:t>
            </w:r>
            <w:r w:rsidRPr="00EF11D3">
              <w:rPr>
                <w:noProof/>
                <w:webHidden/>
                <w:sz w:val="20"/>
                <w:szCs w:val="20"/>
              </w:rPr>
              <w:tab/>
            </w:r>
            <w:r w:rsidRPr="00EF11D3">
              <w:rPr>
                <w:noProof/>
                <w:webHidden/>
                <w:sz w:val="20"/>
                <w:szCs w:val="20"/>
              </w:rPr>
              <w:fldChar w:fldCharType="begin"/>
            </w:r>
            <w:r w:rsidRPr="00EF11D3">
              <w:rPr>
                <w:noProof/>
                <w:webHidden/>
                <w:sz w:val="20"/>
                <w:szCs w:val="20"/>
              </w:rPr>
              <w:instrText xml:space="preserve"> PAGEREF _Toc207981682 \h </w:instrText>
            </w:r>
            <w:r w:rsidRPr="00EF11D3">
              <w:rPr>
                <w:noProof/>
                <w:webHidden/>
                <w:sz w:val="20"/>
                <w:szCs w:val="20"/>
              </w:rPr>
            </w:r>
            <w:r w:rsidRPr="00EF11D3">
              <w:rPr>
                <w:noProof/>
                <w:webHidden/>
                <w:sz w:val="20"/>
                <w:szCs w:val="20"/>
              </w:rPr>
              <w:fldChar w:fldCharType="separate"/>
            </w:r>
            <w:r w:rsidR="009A04BA">
              <w:rPr>
                <w:noProof/>
                <w:webHidden/>
                <w:sz w:val="20"/>
                <w:szCs w:val="20"/>
              </w:rPr>
              <w:t>5</w:t>
            </w:r>
            <w:r w:rsidRPr="00EF11D3">
              <w:rPr>
                <w:noProof/>
                <w:webHidden/>
                <w:sz w:val="20"/>
                <w:szCs w:val="20"/>
              </w:rPr>
              <w:fldChar w:fldCharType="end"/>
            </w:r>
          </w:hyperlink>
        </w:p>
        <w:p w14:paraId="758E2675" w14:textId="23368583" w:rsidR="00EF11D3" w:rsidRPr="00EF11D3" w:rsidRDefault="00EF11D3">
          <w:pPr>
            <w:pStyle w:val="TM2"/>
            <w:tabs>
              <w:tab w:val="left" w:pos="960"/>
              <w:tab w:val="right" w:leader="dot" w:pos="9062"/>
            </w:tabs>
            <w:rPr>
              <w:rFonts w:eastAsiaTheme="minorEastAsia"/>
              <w:noProof/>
              <w:sz w:val="20"/>
              <w:szCs w:val="20"/>
              <w:lang w:eastAsia="fr-FR"/>
            </w:rPr>
          </w:pPr>
          <w:hyperlink w:anchor="_Toc207981683" w:history="1">
            <w:r w:rsidRPr="00EF11D3">
              <w:rPr>
                <w:rStyle w:val="Lienhypertexte"/>
                <w:rFonts w:cs="Arial"/>
                <w:noProof/>
                <w:sz w:val="20"/>
                <w:szCs w:val="20"/>
              </w:rPr>
              <w:t>5.4</w:t>
            </w:r>
            <w:r w:rsidRPr="00EF11D3">
              <w:rPr>
                <w:rFonts w:eastAsiaTheme="minorEastAsia"/>
                <w:noProof/>
                <w:sz w:val="20"/>
                <w:szCs w:val="20"/>
                <w:lang w:eastAsia="fr-FR"/>
              </w:rPr>
              <w:tab/>
            </w:r>
            <w:r w:rsidRPr="00EF11D3">
              <w:rPr>
                <w:rStyle w:val="Lienhypertexte"/>
                <w:noProof/>
                <w:sz w:val="20"/>
                <w:szCs w:val="20"/>
              </w:rPr>
              <w:t>Organisation de la visite</w:t>
            </w:r>
            <w:r w:rsidRPr="00EF11D3">
              <w:rPr>
                <w:rStyle w:val="Lienhypertexte"/>
                <w:rFonts w:cs="Arial"/>
                <w:noProof/>
                <w:sz w:val="20"/>
                <w:szCs w:val="20"/>
              </w:rPr>
              <w:t xml:space="preserve"> obligatoire</w:t>
            </w:r>
            <w:r w:rsidRPr="00EF11D3">
              <w:rPr>
                <w:noProof/>
                <w:webHidden/>
                <w:sz w:val="20"/>
                <w:szCs w:val="20"/>
              </w:rPr>
              <w:tab/>
            </w:r>
            <w:r w:rsidRPr="00EF11D3">
              <w:rPr>
                <w:noProof/>
                <w:webHidden/>
                <w:sz w:val="20"/>
                <w:szCs w:val="20"/>
              </w:rPr>
              <w:fldChar w:fldCharType="begin"/>
            </w:r>
            <w:r w:rsidRPr="00EF11D3">
              <w:rPr>
                <w:noProof/>
                <w:webHidden/>
                <w:sz w:val="20"/>
                <w:szCs w:val="20"/>
              </w:rPr>
              <w:instrText xml:space="preserve"> PAGEREF _Toc207981683 \h </w:instrText>
            </w:r>
            <w:r w:rsidRPr="00EF11D3">
              <w:rPr>
                <w:noProof/>
                <w:webHidden/>
                <w:sz w:val="20"/>
                <w:szCs w:val="20"/>
              </w:rPr>
            </w:r>
            <w:r w:rsidRPr="00EF11D3">
              <w:rPr>
                <w:noProof/>
                <w:webHidden/>
                <w:sz w:val="20"/>
                <w:szCs w:val="20"/>
              </w:rPr>
              <w:fldChar w:fldCharType="separate"/>
            </w:r>
            <w:r w:rsidR="009A04BA">
              <w:rPr>
                <w:noProof/>
                <w:webHidden/>
                <w:sz w:val="20"/>
                <w:szCs w:val="20"/>
              </w:rPr>
              <w:t>7</w:t>
            </w:r>
            <w:r w:rsidRPr="00EF11D3">
              <w:rPr>
                <w:noProof/>
                <w:webHidden/>
                <w:sz w:val="20"/>
                <w:szCs w:val="20"/>
              </w:rPr>
              <w:fldChar w:fldCharType="end"/>
            </w:r>
          </w:hyperlink>
        </w:p>
        <w:p w14:paraId="696646F8" w14:textId="6759BE95" w:rsidR="00EF11D3" w:rsidRPr="00EF11D3" w:rsidRDefault="00EF11D3">
          <w:pPr>
            <w:pStyle w:val="TM2"/>
            <w:tabs>
              <w:tab w:val="left" w:pos="960"/>
              <w:tab w:val="right" w:leader="dot" w:pos="9062"/>
            </w:tabs>
            <w:rPr>
              <w:rFonts w:eastAsiaTheme="minorEastAsia"/>
              <w:noProof/>
              <w:sz w:val="20"/>
              <w:szCs w:val="20"/>
              <w:lang w:eastAsia="fr-FR"/>
            </w:rPr>
          </w:pPr>
          <w:hyperlink w:anchor="_Toc207981684" w:history="1">
            <w:r w:rsidRPr="00EF11D3">
              <w:rPr>
                <w:rStyle w:val="Lienhypertexte"/>
                <w:rFonts w:cs="Arial"/>
                <w:noProof/>
                <w:sz w:val="20"/>
                <w:szCs w:val="20"/>
              </w:rPr>
              <w:t>5.5</w:t>
            </w:r>
            <w:r w:rsidRPr="00EF11D3">
              <w:rPr>
                <w:rFonts w:eastAsiaTheme="minorEastAsia"/>
                <w:noProof/>
                <w:sz w:val="20"/>
                <w:szCs w:val="20"/>
                <w:lang w:eastAsia="fr-FR"/>
              </w:rPr>
              <w:tab/>
            </w:r>
            <w:r w:rsidRPr="00EF11D3">
              <w:rPr>
                <w:rStyle w:val="Lienhypertexte"/>
                <w:rFonts w:cs="Arial"/>
                <w:noProof/>
                <w:sz w:val="20"/>
                <w:szCs w:val="20"/>
              </w:rPr>
              <w:t>Modalités de remise du dossier du candidat</w:t>
            </w:r>
            <w:r w:rsidRPr="00EF11D3">
              <w:rPr>
                <w:noProof/>
                <w:webHidden/>
                <w:sz w:val="20"/>
                <w:szCs w:val="20"/>
              </w:rPr>
              <w:tab/>
            </w:r>
            <w:r w:rsidRPr="00EF11D3">
              <w:rPr>
                <w:noProof/>
                <w:webHidden/>
                <w:sz w:val="20"/>
                <w:szCs w:val="20"/>
              </w:rPr>
              <w:fldChar w:fldCharType="begin"/>
            </w:r>
            <w:r w:rsidRPr="00EF11D3">
              <w:rPr>
                <w:noProof/>
                <w:webHidden/>
                <w:sz w:val="20"/>
                <w:szCs w:val="20"/>
              </w:rPr>
              <w:instrText xml:space="preserve"> PAGEREF _Toc207981684 \h </w:instrText>
            </w:r>
            <w:r w:rsidRPr="00EF11D3">
              <w:rPr>
                <w:noProof/>
                <w:webHidden/>
                <w:sz w:val="20"/>
                <w:szCs w:val="20"/>
              </w:rPr>
            </w:r>
            <w:r w:rsidRPr="00EF11D3">
              <w:rPr>
                <w:noProof/>
                <w:webHidden/>
                <w:sz w:val="20"/>
                <w:szCs w:val="20"/>
              </w:rPr>
              <w:fldChar w:fldCharType="separate"/>
            </w:r>
            <w:r w:rsidR="009A04BA">
              <w:rPr>
                <w:noProof/>
                <w:webHidden/>
                <w:sz w:val="20"/>
                <w:szCs w:val="20"/>
              </w:rPr>
              <w:t>7</w:t>
            </w:r>
            <w:r w:rsidRPr="00EF11D3">
              <w:rPr>
                <w:noProof/>
                <w:webHidden/>
                <w:sz w:val="20"/>
                <w:szCs w:val="20"/>
              </w:rPr>
              <w:fldChar w:fldCharType="end"/>
            </w:r>
          </w:hyperlink>
        </w:p>
        <w:p w14:paraId="13BD8AAA" w14:textId="5AA268E6" w:rsidR="00EF11D3" w:rsidRPr="00EF11D3" w:rsidRDefault="00EF11D3">
          <w:pPr>
            <w:pStyle w:val="TM2"/>
            <w:tabs>
              <w:tab w:val="left" w:pos="960"/>
              <w:tab w:val="right" w:leader="dot" w:pos="9062"/>
            </w:tabs>
            <w:rPr>
              <w:rFonts w:eastAsiaTheme="minorEastAsia"/>
              <w:noProof/>
              <w:sz w:val="20"/>
              <w:szCs w:val="20"/>
              <w:lang w:eastAsia="fr-FR"/>
            </w:rPr>
          </w:pPr>
          <w:hyperlink w:anchor="_Toc207981685" w:history="1">
            <w:r w:rsidRPr="00EF11D3">
              <w:rPr>
                <w:rStyle w:val="Lienhypertexte"/>
                <w:rFonts w:cs="Arial"/>
                <w:noProof/>
                <w:sz w:val="20"/>
                <w:szCs w:val="20"/>
              </w:rPr>
              <w:t>5.6</w:t>
            </w:r>
            <w:r w:rsidRPr="00EF11D3">
              <w:rPr>
                <w:rFonts w:eastAsiaTheme="minorEastAsia"/>
                <w:noProof/>
                <w:sz w:val="20"/>
                <w:szCs w:val="20"/>
                <w:lang w:eastAsia="fr-FR"/>
              </w:rPr>
              <w:tab/>
            </w:r>
            <w:r w:rsidRPr="00EF11D3">
              <w:rPr>
                <w:rStyle w:val="Lienhypertexte"/>
                <w:rFonts w:cs="Arial"/>
                <w:noProof/>
                <w:sz w:val="20"/>
                <w:szCs w:val="20"/>
              </w:rPr>
              <w:t>Vérification de la régularité du dossier du candidat</w:t>
            </w:r>
            <w:r w:rsidRPr="00EF11D3">
              <w:rPr>
                <w:noProof/>
                <w:webHidden/>
                <w:sz w:val="20"/>
                <w:szCs w:val="20"/>
              </w:rPr>
              <w:tab/>
            </w:r>
            <w:r w:rsidRPr="00EF11D3">
              <w:rPr>
                <w:noProof/>
                <w:webHidden/>
                <w:sz w:val="20"/>
                <w:szCs w:val="20"/>
              </w:rPr>
              <w:fldChar w:fldCharType="begin"/>
            </w:r>
            <w:r w:rsidRPr="00EF11D3">
              <w:rPr>
                <w:noProof/>
                <w:webHidden/>
                <w:sz w:val="20"/>
                <w:szCs w:val="20"/>
              </w:rPr>
              <w:instrText xml:space="preserve"> PAGEREF _Toc207981685 \h </w:instrText>
            </w:r>
            <w:r w:rsidRPr="00EF11D3">
              <w:rPr>
                <w:noProof/>
                <w:webHidden/>
                <w:sz w:val="20"/>
                <w:szCs w:val="20"/>
              </w:rPr>
            </w:r>
            <w:r w:rsidRPr="00EF11D3">
              <w:rPr>
                <w:noProof/>
                <w:webHidden/>
                <w:sz w:val="20"/>
                <w:szCs w:val="20"/>
              </w:rPr>
              <w:fldChar w:fldCharType="separate"/>
            </w:r>
            <w:r w:rsidR="009A04BA">
              <w:rPr>
                <w:noProof/>
                <w:webHidden/>
                <w:sz w:val="20"/>
                <w:szCs w:val="20"/>
              </w:rPr>
              <w:t>8</w:t>
            </w:r>
            <w:r w:rsidRPr="00EF11D3">
              <w:rPr>
                <w:noProof/>
                <w:webHidden/>
                <w:sz w:val="20"/>
                <w:szCs w:val="20"/>
              </w:rPr>
              <w:fldChar w:fldCharType="end"/>
            </w:r>
          </w:hyperlink>
        </w:p>
        <w:p w14:paraId="697D44D1" w14:textId="2C8967BD" w:rsidR="00EF11D3" w:rsidRPr="00EF11D3" w:rsidRDefault="00EF11D3">
          <w:pPr>
            <w:pStyle w:val="TM1"/>
            <w:rPr>
              <w:rFonts w:eastAsiaTheme="minorEastAsia"/>
              <w:noProof/>
              <w:sz w:val="20"/>
              <w:szCs w:val="20"/>
              <w:lang w:eastAsia="fr-FR"/>
            </w:rPr>
          </w:pPr>
          <w:hyperlink w:anchor="_Toc207981686" w:history="1">
            <w:r w:rsidRPr="00EF11D3">
              <w:rPr>
                <w:rStyle w:val="Lienhypertexte"/>
                <w:rFonts w:cs="Poppins"/>
                <w:noProof/>
                <w:sz w:val="20"/>
                <w:szCs w:val="20"/>
              </w:rPr>
              <w:t>VI.</w:t>
            </w:r>
            <w:r w:rsidRPr="00EF11D3">
              <w:rPr>
                <w:rFonts w:eastAsiaTheme="minorEastAsia"/>
                <w:noProof/>
                <w:sz w:val="20"/>
                <w:szCs w:val="20"/>
                <w:lang w:eastAsia="fr-FR"/>
              </w:rPr>
              <w:tab/>
            </w:r>
            <w:r w:rsidRPr="00EF11D3">
              <w:rPr>
                <w:rStyle w:val="Lienhypertexte"/>
                <w:rFonts w:cs="Poppins"/>
                <w:noProof/>
                <w:sz w:val="20"/>
                <w:szCs w:val="20"/>
              </w:rPr>
              <w:t>Le choix des candidats</w:t>
            </w:r>
            <w:r w:rsidRPr="00EF11D3">
              <w:rPr>
                <w:noProof/>
                <w:webHidden/>
                <w:sz w:val="20"/>
                <w:szCs w:val="20"/>
              </w:rPr>
              <w:tab/>
            </w:r>
            <w:r w:rsidRPr="00EF11D3">
              <w:rPr>
                <w:noProof/>
                <w:webHidden/>
                <w:sz w:val="20"/>
                <w:szCs w:val="20"/>
              </w:rPr>
              <w:fldChar w:fldCharType="begin"/>
            </w:r>
            <w:r w:rsidRPr="00EF11D3">
              <w:rPr>
                <w:noProof/>
                <w:webHidden/>
                <w:sz w:val="20"/>
                <w:szCs w:val="20"/>
              </w:rPr>
              <w:instrText xml:space="preserve"> PAGEREF _Toc207981686 \h </w:instrText>
            </w:r>
            <w:r w:rsidRPr="00EF11D3">
              <w:rPr>
                <w:noProof/>
                <w:webHidden/>
                <w:sz w:val="20"/>
                <w:szCs w:val="20"/>
              </w:rPr>
            </w:r>
            <w:r w:rsidRPr="00EF11D3">
              <w:rPr>
                <w:noProof/>
                <w:webHidden/>
                <w:sz w:val="20"/>
                <w:szCs w:val="20"/>
              </w:rPr>
              <w:fldChar w:fldCharType="separate"/>
            </w:r>
            <w:r w:rsidR="009A04BA">
              <w:rPr>
                <w:noProof/>
                <w:webHidden/>
                <w:sz w:val="20"/>
                <w:szCs w:val="20"/>
              </w:rPr>
              <w:t>8</w:t>
            </w:r>
            <w:r w:rsidRPr="00EF11D3">
              <w:rPr>
                <w:noProof/>
                <w:webHidden/>
                <w:sz w:val="20"/>
                <w:szCs w:val="20"/>
              </w:rPr>
              <w:fldChar w:fldCharType="end"/>
            </w:r>
          </w:hyperlink>
        </w:p>
        <w:p w14:paraId="05C5F473" w14:textId="57E0174A" w:rsidR="00EF11D3" w:rsidRPr="00EF11D3" w:rsidRDefault="00EF11D3">
          <w:pPr>
            <w:pStyle w:val="TM2"/>
            <w:tabs>
              <w:tab w:val="left" w:pos="960"/>
              <w:tab w:val="right" w:leader="dot" w:pos="9062"/>
            </w:tabs>
            <w:rPr>
              <w:rFonts w:eastAsiaTheme="minorEastAsia"/>
              <w:noProof/>
              <w:sz w:val="20"/>
              <w:szCs w:val="20"/>
              <w:lang w:eastAsia="fr-FR"/>
            </w:rPr>
          </w:pPr>
          <w:hyperlink w:anchor="_Toc207981687" w:history="1">
            <w:r w:rsidRPr="00EF11D3">
              <w:rPr>
                <w:rStyle w:val="Lienhypertexte"/>
                <w:rFonts w:cs="Poppins"/>
                <w:noProof/>
                <w:sz w:val="20"/>
                <w:szCs w:val="20"/>
              </w:rPr>
              <w:t>6.1</w:t>
            </w:r>
            <w:r w:rsidRPr="00EF11D3">
              <w:rPr>
                <w:rFonts w:eastAsiaTheme="minorEastAsia"/>
                <w:noProof/>
                <w:sz w:val="20"/>
                <w:szCs w:val="20"/>
                <w:lang w:eastAsia="fr-FR"/>
              </w:rPr>
              <w:tab/>
            </w:r>
            <w:r w:rsidRPr="00EF11D3">
              <w:rPr>
                <w:rStyle w:val="Lienhypertexte"/>
                <w:rFonts w:cs="Poppins"/>
                <w:noProof/>
                <w:sz w:val="20"/>
                <w:szCs w:val="20"/>
              </w:rPr>
              <w:t>Organisation et rôle de la commission chargée d'analyser les offres</w:t>
            </w:r>
            <w:r w:rsidRPr="00EF11D3">
              <w:rPr>
                <w:noProof/>
                <w:webHidden/>
                <w:sz w:val="20"/>
                <w:szCs w:val="20"/>
              </w:rPr>
              <w:tab/>
            </w:r>
            <w:r w:rsidRPr="00EF11D3">
              <w:rPr>
                <w:noProof/>
                <w:webHidden/>
                <w:sz w:val="20"/>
                <w:szCs w:val="20"/>
              </w:rPr>
              <w:fldChar w:fldCharType="begin"/>
            </w:r>
            <w:r w:rsidRPr="00EF11D3">
              <w:rPr>
                <w:noProof/>
                <w:webHidden/>
                <w:sz w:val="20"/>
                <w:szCs w:val="20"/>
              </w:rPr>
              <w:instrText xml:space="preserve"> PAGEREF _Toc207981687 \h </w:instrText>
            </w:r>
            <w:r w:rsidRPr="00EF11D3">
              <w:rPr>
                <w:noProof/>
                <w:webHidden/>
                <w:sz w:val="20"/>
                <w:szCs w:val="20"/>
              </w:rPr>
            </w:r>
            <w:r w:rsidRPr="00EF11D3">
              <w:rPr>
                <w:noProof/>
                <w:webHidden/>
                <w:sz w:val="20"/>
                <w:szCs w:val="20"/>
              </w:rPr>
              <w:fldChar w:fldCharType="separate"/>
            </w:r>
            <w:r w:rsidR="009A04BA">
              <w:rPr>
                <w:noProof/>
                <w:webHidden/>
                <w:sz w:val="20"/>
                <w:szCs w:val="20"/>
              </w:rPr>
              <w:t>8</w:t>
            </w:r>
            <w:r w:rsidRPr="00EF11D3">
              <w:rPr>
                <w:noProof/>
                <w:webHidden/>
                <w:sz w:val="20"/>
                <w:szCs w:val="20"/>
              </w:rPr>
              <w:fldChar w:fldCharType="end"/>
            </w:r>
          </w:hyperlink>
        </w:p>
        <w:p w14:paraId="163F902F" w14:textId="1DCE972F" w:rsidR="00EF11D3" w:rsidRPr="00EF11D3" w:rsidRDefault="00EF11D3">
          <w:pPr>
            <w:pStyle w:val="TM2"/>
            <w:tabs>
              <w:tab w:val="left" w:pos="960"/>
              <w:tab w:val="right" w:leader="dot" w:pos="9062"/>
            </w:tabs>
            <w:rPr>
              <w:rFonts w:eastAsiaTheme="minorEastAsia"/>
              <w:noProof/>
              <w:sz w:val="20"/>
              <w:szCs w:val="20"/>
              <w:lang w:eastAsia="fr-FR"/>
            </w:rPr>
          </w:pPr>
          <w:hyperlink w:anchor="_Toc207981688" w:history="1">
            <w:r w:rsidRPr="00EF11D3">
              <w:rPr>
                <w:rStyle w:val="Lienhypertexte"/>
                <w:rFonts w:cs="Arial"/>
                <w:noProof/>
                <w:sz w:val="20"/>
                <w:szCs w:val="20"/>
              </w:rPr>
              <w:t>6.2</w:t>
            </w:r>
            <w:r w:rsidRPr="00EF11D3">
              <w:rPr>
                <w:rFonts w:eastAsiaTheme="minorEastAsia"/>
                <w:noProof/>
                <w:sz w:val="20"/>
                <w:szCs w:val="20"/>
                <w:lang w:eastAsia="fr-FR"/>
              </w:rPr>
              <w:tab/>
            </w:r>
            <w:r w:rsidRPr="00EF11D3">
              <w:rPr>
                <w:rStyle w:val="Lienhypertexte"/>
                <w:rFonts w:cs="Arial"/>
                <w:noProof/>
                <w:sz w:val="20"/>
                <w:szCs w:val="20"/>
              </w:rPr>
              <w:t>Vérification de la régularité du dossier du candidat</w:t>
            </w:r>
            <w:r w:rsidRPr="00EF11D3">
              <w:rPr>
                <w:noProof/>
                <w:webHidden/>
                <w:sz w:val="20"/>
                <w:szCs w:val="20"/>
              </w:rPr>
              <w:tab/>
            </w:r>
            <w:r w:rsidRPr="00EF11D3">
              <w:rPr>
                <w:noProof/>
                <w:webHidden/>
                <w:sz w:val="20"/>
                <w:szCs w:val="20"/>
              </w:rPr>
              <w:fldChar w:fldCharType="begin"/>
            </w:r>
            <w:r w:rsidRPr="00EF11D3">
              <w:rPr>
                <w:noProof/>
                <w:webHidden/>
                <w:sz w:val="20"/>
                <w:szCs w:val="20"/>
              </w:rPr>
              <w:instrText xml:space="preserve"> PAGEREF _Toc207981688 \h </w:instrText>
            </w:r>
            <w:r w:rsidRPr="00EF11D3">
              <w:rPr>
                <w:noProof/>
                <w:webHidden/>
                <w:sz w:val="20"/>
                <w:szCs w:val="20"/>
              </w:rPr>
            </w:r>
            <w:r w:rsidRPr="00EF11D3">
              <w:rPr>
                <w:noProof/>
                <w:webHidden/>
                <w:sz w:val="20"/>
                <w:szCs w:val="20"/>
              </w:rPr>
              <w:fldChar w:fldCharType="separate"/>
            </w:r>
            <w:r w:rsidR="009A04BA">
              <w:rPr>
                <w:noProof/>
                <w:webHidden/>
                <w:sz w:val="20"/>
                <w:szCs w:val="20"/>
              </w:rPr>
              <w:t>8</w:t>
            </w:r>
            <w:r w:rsidRPr="00EF11D3">
              <w:rPr>
                <w:noProof/>
                <w:webHidden/>
                <w:sz w:val="20"/>
                <w:szCs w:val="20"/>
              </w:rPr>
              <w:fldChar w:fldCharType="end"/>
            </w:r>
          </w:hyperlink>
        </w:p>
        <w:p w14:paraId="1F8B1B97" w14:textId="7A3F0DB2" w:rsidR="00EF11D3" w:rsidRPr="00EF11D3" w:rsidRDefault="00EF11D3">
          <w:pPr>
            <w:pStyle w:val="TM2"/>
            <w:tabs>
              <w:tab w:val="left" w:pos="960"/>
              <w:tab w:val="right" w:leader="dot" w:pos="9062"/>
            </w:tabs>
            <w:rPr>
              <w:rFonts w:eastAsiaTheme="minorEastAsia"/>
              <w:noProof/>
              <w:sz w:val="20"/>
              <w:szCs w:val="20"/>
              <w:lang w:eastAsia="fr-FR"/>
            </w:rPr>
          </w:pPr>
          <w:hyperlink w:anchor="_Toc207981689" w:history="1">
            <w:r w:rsidRPr="00EF11D3">
              <w:rPr>
                <w:rStyle w:val="Lienhypertexte"/>
                <w:rFonts w:cs="Poppins"/>
                <w:noProof/>
                <w:sz w:val="20"/>
                <w:szCs w:val="20"/>
              </w:rPr>
              <w:t>6.3</w:t>
            </w:r>
            <w:r w:rsidRPr="00EF11D3">
              <w:rPr>
                <w:rFonts w:eastAsiaTheme="minorEastAsia"/>
                <w:noProof/>
                <w:sz w:val="20"/>
                <w:szCs w:val="20"/>
                <w:lang w:eastAsia="fr-FR"/>
              </w:rPr>
              <w:tab/>
            </w:r>
            <w:r w:rsidRPr="00EF11D3">
              <w:rPr>
                <w:rStyle w:val="Lienhypertexte"/>
                <w:rFonts w:cs="Arial"/>
                <w:noProof/>
                <w:sz w:val="20"/>
                <w:szCs w:val="20"/>
              </w:rPr>
              <w:t>Critères de sélection</w:t>
            </w:r>
            <w:r w:rsidRPr="00EF11D3">
              <w:rPr>
                <w:noProof/>
                <w:webHidden/>
                <w:sz w:val="20"/>
                <w:szCs w:val="20"/>
              </w:rPr>
              <w:tab/>
            </w:r>
            <w:r w:rsidRPr="00EF11D3">
              <w:rPr>
                <w:noProof/>
                <w:webHidden/>
                <w:sz w:val="20"/>
                <w:szCs w:val="20"/>
              </w:rPr>
              <w:fldChar w:fldCharType="begin"/>
            </w:r>
            <w:r w:rsidRPr="00EF11D3">
              <w:rPr>
                <w:noProof/>
                <w:webHidden/>
                <w:sz w:val="20"/>
                <w:szCs w:val="20"/>
              </w:rPr>
              <w:instrText xml:space="preserve"> PAGEREF _Toc207981689 \h </w:instrText>
            </w:r>
            <w:r w:rsidRPr="00EF11D3">
              <w:rPr>
                <w:noProof/>
                <w:webHidden/>
                <w:sz w:val="20"/>
                <w:szCs w:val="20"/>
              </w:rPr>
            </w:r>
            <w:r w:rsidRPr="00EF11D3">
              <w:rPr>
                <w:noProof/>
                <w:webHidden/>
                <w:sz w:val="20"/>
                <w:szCs w:val="20"/>
              </w:rPr>
              <w:fldChar w:fldCharType="separate"/>
            </w:r>
            <w:r w:rsidR="009A04BA">
              <w:rPr>
                <w:noProof/>
                <w:webHidden/>
                <w:sz w:val="20"/>
                <w:szCs w:val="20"/>
              </w:rPr>
              <w:t>9</w:t>
            </w:r>
            <w:r w:rsidRPr="00EF11D3">
              <w:rPr>
                <w:noProof/>
                <w:webHidden/>
                <w:sz w:val="20"/>
                <w:szCs w:val="20"/>
              </w:rPr>
              <w:fldChar w:fldCharType="end"/>
            </w:r>
          </w:hyperlink>
        </w:p>
        <w:p w14:paraId="36AE3265" w14:textId="15345EAD" w:rsidR="00EF11D3" w:rsidRPr="00EF11D3" w:rsidRDefault="00EF11D3">
          <w:pPr>
            <w:pStyle w:val="TM2"/>
            <w:tabs>
              <w:tab w:val="left" w:pos="960"/>
              <w:tab w:val="right" w:leader="dot" w:pos="9062"/>
            </w:tabs>
            <w:rPr>
              <w:rFonts w:eastAsiaTheme="minorEastAsia"/>
              <w:noProof/>
              <w:sz w:val="20"/>
              <w:szCs w:val="20"/>
              <w:lang w:eastAsia="fr-FR"/>
            </w:rPr>
          </w:pPr>
          <w:hyperlink w:anchor="_Toc207981690" w:history="1">
            <w:r w:rsidRPr="00EF11D3">
              <w:rPr>
                <w:rStyle w:val="Lienhypertexte"/>
                <w:noProof/>
                <w:sz w:val="20"/>
                <w:szCs w:val="20"/>
              </w:rPr>
              <w:t>6.4</w:t>
            </w:r>
            <w:r w:rsidRPr="00EF11D3">
              <w:rPr>
                <w:rFonts w:eastAsiaTheme="minorEastAsia"/>
                <w:noProof/>
                <w:sz w:val="20"/>
                <w:szCs w:val="20"/>
                <w:lang w:eastAsia="fr-FR"/>
              </w:rPr>
              <w:tab/>
            </w:r>
            <w:r w:rsidRPr="00EF11D3">
              <w:rPr>
                <w:rStyle w:val="Lienhypertexte"/>
                <w:noProof/>
                <w:sz w:val="20"/>
                <w:szCs w:val="20"/>
              </w:rPr>
              <w:t>Attribution de la convention d’occupation précaire</w:t>
            </w:r>
            <w:r w:rsidRPr="00EF11D3">
              <w:rPr>
                <w:noProof/>
                <w:webHidden/>
                <w:sz w:val="20"/>
                <w:szCs w:val="20"/>
              </w:rPr>
              <w:tab/>
            </w:r>
            <w:r w:rsidRPr="00EF11D3">
              <w:rPr>
                <w:noProof/>
                <w:webHidden/>
                <w:sz w:val="20"/>
                <w:szCs w:val="20"/>
              </w:rPr>
              <w:fldChar w:fldCharType="begin"/>
            </w:r>
            <w:r w:rsidRPr="00EF11D3">
              <w:rPr>
                <w:noProof/>
                <w:webHidden/>
                <w:sz w:val="20"/>
                <w:szCs w:val="20"/>
              </w:rPr>
              <w:instrText xml:space="preserve"> PAGEREF _Toc207981690 \h </w:instrText>
            </w:r>
            <w:r w:rsidRPr="00EF11D3">
              <w:rPr>
                <w:noProof/>
                <w:webHidden/>
                <w:sz w:val="20"/>
                <w:szCs w:val="20"/>
              </w:rPr>
            </w:r>
            <w:r w:rsidRPr="00EF11D3">
              <w:rPr>
                <w:noProof/>
                <w:webHidden/>
                <w:sz w:val="20"/>
                <w:szCs w:val="20"/>
              </w:rPr>
              <w:fldChar w:fldCharType="separate"/>
            </w:r>
            <w:r w:rsidR="009A04BA">
              <w:rPr>
                <w:noProof/>
                <w:webHidden/>
                <w:sz w:val="20"/>
                <w:szCs w:val="20"/>
              </w:rPr>
              <w:t>9</w:t>
            </w:r>
            <w:r w:rsidRPr="00EF11D3">
              <w:rPr>
                <w:noProof/>
                <w:webHidden/>
                <w:sz w:val="20"/>
                <w:szCs w:val="20"/>
              </w:rPr>
              <w:fldChar w:fldCharType="end"/>
            </w:r>
          </w:hyperlink>
        </w:p>
        <w:p w14:paraId="53D00B8E" w14:textId="284DAE55" w:rsidR="00EF11D3" w:rsidRPr="00EF11D3" w:rsidRDefault="00EF11D3">
          <w:pPr>
            <w:pStyle w:val="TM1"/>
            <w:rPr>
              <w:rFonts w:eastAsiaTheme="minorEastAsia"/>
              <w:noProof/>
              <w:sz w:val="20"/>
              <w:szCs w:val="20"/>
              <w:lang w:eastAsia="fr-FR"/>
            </w:rPr>
          </w:pPr>
          <w:hyperlink w:anchor="_Toc207981691" w:history="1">
            <w:r w:rsidRPr="00EF11D3">
              <w:rPr>
                <w:rStyle w:val="Lienhypertexte"/>
                <w:rFonts w:cs="Arial"/>
                <w:noProof/>
                <w:sz w:val="20"/>
                <w:szCs w:val="20"/>
              </w:rPr>
              <w:t>VII.</w:t>
            </w:r>
            <w:r w:rsidRPr="00EF11D3">
              <w:rPr>
                <w:rFonts w:eastAsiaTheme="minorEastAsia"/>
                <w:noProof/>
                <w:sz w:val="20"/>
                <w:szCs w:val="20"/>
                <w:lang w:eastAsia="fr-FR"/>
              </w:rPr>
              <w:tab/>
            </w:r>
            <w:r w:rsidRPr="00EF11D3">
              <w:rPr>
                <w:rStyle w:val="Lienhypertexte"/>
                <w:rFonts w:cs="Arial"/>
                <w:noProof/>
                <w:sz w:val="20"/>
                <w:szCs w:val="20"/>
              </w:rPr>
              <w:t>Voies et délais de recours</w:t>
            </w:r>
            <w:r w:rsidRPr="00EF11D3">
              <w:rPr>
                <w:noProof/>
                <w:webHidden/>
                <w:sz w:val="20"/>
                <w:szCs w:val="20"/>
              </w:rPr>
              <w:tab/>
            </w:r>
            <w:r w:rsidRPr="00EF11D3">
              <w:rPr>
                <w:noProof/>
                <w:webHidden/>
                <w:sz w:val="20"/>
                <w:szCs w:val="20"/>
              </w:rPr>
              <w:fldChar w:fldCharType="begin"/>
            </w:r>
            <w:r w:rsidRPr="00EF11D3">
              <w:rPr>
                <w:noProof/>
                <w:webHidden/>
                <w:sz w:val="20"/>
                <w:szCs w:val="20"/>
              </w:rPr>
              <w:instrText xml:space="preserve"> PAGEREF _Toc207981691 \h </w:instrText>
            </w:r>
            <w:r w:rsidRPr="00EF11D3">
              <w:rPr>
                <w:noProof/>
                <w:webHidden/>
                <w:sz w:val="20"/>
                <w:szCs w:val="20"/>
              </w:rPr>
            </w:r>
            <w:r w:rsidRPr="00EF11D3">
              <w:rPr>
                <w:noProof/>
                <w:webHidden/>
                <w:sz w:val="20"/>
                <w:szCs w:val="20"/>
              </w:rPr>
              <w:fldChar w:fldCharType="separate"/>
            </w:r>
            <w:r w:rsidR="009A04BA">
              <w:rPr>
                <w:noProof/>
                <w:webHidden/>
                <w:sz w:val="20"/>
                <w:szCs w:val="20"/>
              </w:rPr>
              <w:t>9</w:t>
            </w:r>
            <w:r w:rsidRPr="00EF11D3">
              <w:rPr>
                <w:noProof/>
                <w:webHidden/>
                <w:sz w:val="20"/>
                <w:szCs w:val="20"/>
              </w:rPr>
              <w:fldChar w:fldCharType="end"/>
            </w:r>
          </w:hyperlink>
        </w:p>
        <w:p w14:paraId="6F582FA2" w14:textId="0B6017BE" w:rsidR="00EF11D3" w:rsidRPr="00EF11D3" w:rsidRDefault="00EF11D3">
          <w:pPr>
            <w:pStyle w:val="TM1"/>
            <w:rPr>
              <w:rFonts w:eastAsiaTheme="minorEastAsia"/>
              <w:noProof/>
              <w:sz w:val="20"/>
              <w:szCs w:val="20"/>
              <w:lang w:eastAsia="fr-FR"/>
            </w:rPr>
          </w:pPr>
          <w:hyperlink w:anchor="_Toc207981692" w:history="1">
            <w:r w:rsidRPr="00EF11D3">
              <w:rPr>
                <w:rStyle w:val="Lienhypertexte"/>
                <w:rFonts w:ascii="Aptos" w:hAnsi="Aptos" w:cs="Arial"/>
                <w:noProof/>
                <w:sz w:val="20"/>
                <w:szCs w:val="20"/>
              </w:rPr>
              <w:t>VIII.</w:t>
            </w:r>
            <w:r w:rsidRPr="00EF11D3">
              <w:rPr>
                <w:rFonts w:eastAsiaTheme="minorEastAsia"/>
                <w:noProof/>
                <w:sz w:val="20"/>
                <w:szCs w:val="20"/>
                <w:lang w:eastAsia="fr-FR"/>
              </w:rPr>
              <w:tab/>
            </w:r>
            <w:r w:rsidRPr="00EF11D3">
              <w:rPr>
                <w:rStyle w:val="Lienhypertexte"/>
                <w:rFonts w:eastAsia="Times New Roman" w:cs="Calibri"/>
                <w:noProof/>
                <w:kern w:val="0"/>
                <w:sz w:val="20"/>
                <w:szCs w:val="20"/>
                <w:lang w:eastAsia="fr-FR"/>
                <w14:ligatures w14:val="none"/>
              </w:rPr>
              <w:t>Utilisation des données personnelles dans le cadre de la consultation</w:t>
            </w:r>
            <w:r w:rsidRPr="00EF11D3">
              <w:rPr>
                <w:noProof/>
                <w:webHidden/>
                <w:sz w:val="20"/>
                <w:szCs w:val="20"/>
              </w:rPr>
              <w:tab/>
            </w:r>
            <w:r w:rsidRPr="00EF11D3">
              <w:rPr>
                <w:noProof/>
                <w:webHidden/>
                <w:sz w:val="20"/>
                <w:szCs w:val="20"/>
              </w:rPr>
              <w:fldChar w:fldCharType="begin"/>
            </w:r>
            <w:r w:rsidRPr="00EF11D3">
              <w:rPr>
                <w:noProof/>
                <w:webHidden/>
                <w:sz w:val="20"/>
                <w:szCs w:val="20"/>
              </w:rPr>
              <w:instrText xml:space="preserve"> PAGEREF _Toc207981692 \h </w:instrText>
            </w:r>
            <w:r w:rsidRPr="00EF11D3">
              <w:rPr>
                <w:noProof/>
                <w:webHidden/>
                <w:sz w:val="20"/>
                <w:szCs w:val="20"/>
              </w:rPr>
            </w:r>
            <w:r w:rsidRPr="00EF11D3">
              <w:rPr>
                <w:noProof/>
                <w:webHidden/>
                <w:sz w:val="20"/>
                <w:szCs w:val="20"/>
              </w:rPr>
              <w:fldChar w:fldCharType="separate"/>
            </w:r>
            <w:r w:rsidR="009A04BA">
              <w:rPr>
                <w:noProof/>
                <w:webHidden/>
                <w:sz w:val="20"/>
                <w:szCs w:val="20"/>
              </w:rPr>
              <w:t>10</w:t>
            </w:r>
            <w:r w:rsidRPr="00EF11D3">
              <w:rPr>
                <w:noProof/>
                <w:webHidden/>
                <w:sz w:val="20"/>
                <w:szCs w:val="20"/>
              </w:rPr>
              <w:fldChar w:fldCharType="end"/>
            </w:r>
          </w:hyperlink>
        </w:p>
        <w:p w14:paraId="25284D05" w14:textId="1D38349D" w:rsidR="00EF11D3" w:rsidRPr="00EF11D3" w:rsidRDefault="00EF11D3">
          <w:pPr>
            <w:pStyle w:val="TM1"/>
            <w:rPr>
              <w:rFonts w:eastAsiaTheme="minorEastAsia"/>
              <w:noProof/>
              <w:sz w:val="20"/>
              <w:szCs w:val="20"/>
              <w:lang w:eastAsia="fr-FR"/>
            </w:rPr>
          </w:pPr>
          <w:hyperlink w:anchor="_Toc207981693" w:history="1">
            <w:r w:rsidRPr="00EF11D3">
              <w:rPr>
                <w:rStyle w:val="Lienhypertexte"/>
                <w:noProof/>
                <w:sz w:val="20"/>
                <w:szCs w:val="20"/>
              </w:rPr>
              <w:t>IX.</w:t>
            </w:r>
            <w:r w:rsidRPr="00EF11D3">
              <w:rPr>
                <w:rFonts w:eastAsiaTheme="minorEastAsia"/>
                <w:noProof/>
                <w:sz w:val="20"/>
                <w:szCs w:val="20"/>
                <w:lang w:eastAsia="fr-FR"/>
              </w:rPr>
              <w:tab/>
            </w:r>
            <w:r w:rsidRPr="00EF11D3">
              <w:rPr>
                <w:rStyle w:val="Lienhypertexte"/>
                <w:noProof/>
                <w:sz w:val="20"/>
                <w:szCs w:val="20"/>
              </w:rPr>
              <w:t>Annexes</w:t>
            </w:r>
            <w:r w:rsidRPr="00EF11D3">
              <w:rPr>
                <w:noProof/>
                <w:webHidden/>
                <w:sz w:val="20"/>
                <w:szCs w:val="20"/>
              </w:rPr>
              <w:tab/>
            </w:r>
            <w:r w:rsidRPr="00EF11D3">
              <w:rPr>
                <w:noProof/>
                <w:webHidden/>
                <w:sz w:val="20"/>
                <w:szCs w:val="20"/>
              </w:rPr>
              <w:fldChar w:fldCharType="begin"/>
            </w:r>
            <w:r w:rsidRPr="00EF11D3">
              <w:rPr>
                <w:noProof/>
                <w:webHidden/>
                <w:sz w:val="20"/>
                <w:szCs w:val="20"/>
              </w:rPr>
              <w:instrText xml:space="preserve"> PAGEREF _Toc207981693 \h </w:instrText>
            </w:r>
            <w:r w:rsidRPr="00EF11D3">
              <w:rPr>
                <w:noProof/>
                <w:webHidden/>
                <w:sz w:val="20"/>
                <w:szCs w:val="20"/>
              </w:rPr>
            </w:r>
            <w:r w:rsidRPr="00EF11D3">
              <w:rPr>
                <w:noProof/>
                <w:webHidden/>
                <w:sz w:val="20"/>
                <w:szCs w:val="20"/>
              </w:rPr>
              <w:fldChar w:fldCharType="separate"/>
            </w:r>
            <w:r w:rsidR="009A04BA">
              <w:rPr>
                <w:noProof/>
                <w:webHidden/>
                <w:sz w:val="20"/>
                <w:szCs w:val="20"/>
              </w:rPr>
              <w:t>11</w:t>
            </w:r>
            <w:r w:rsidRPr="00EF11D3">
              <w:rPr>
                <w:noProof/>
                <w:webHidden/>
                <w:sz w:val="20"/>
                <w:szCs w:val="20"/>
              </w:rPr>
              <w:fldChar w:fldCharType="end"/>
            </w:r>
          </w:hyperlink>
        </w:p>
        <w:p w14:paraId="36EDDEFA" w14:textId="5AC4A505" w:rsidR="003A280B" w:rsidRPr="00997B69" w:rsidRDefault="003A280B" w:rsidP="00997B69">
          <w:r w:rsidRPr="00EF11D3">
            <w:rPr>
              <w:sz w:val="18"/>
              <w:szCs w:val="18"/>
            </w:rPr>
            <w:lastRenderedPageBreak/>
            <w:fldChar w:fldCharType="end"/>
          </w:r>
        </w:p>
      </w:sdtContent>
    </w:sdt>
    <w:p w14:paraId="744FB827" w14:textId="5DAECD90" w:rsidR="00783A21" w:rsidRPr="003A1245" w:rsidRDefault="00783A21" w:rsidP="003A280B">
      <w:pPr>
        <w:pStyle w:val="Paragraphedeliste"/>
        <w:numPr>
          <w:ilvl w:val="0"/>
          <w:numId w:val="11"/>
        </w:numPr>
        <w:spacing w:after="0"/>
        <w:outlineLvl w:val="0"/>
        <w:rPr>
          <w:b/>
          <w:bCs/>
        </w:rPr>
      </w:pPr>
      <w:bookmarkStart w:id="0" w:name="_Toc207981675"/>
      <w:r w:rsidRPr="003A1245">
        <w:rPr>
          <w:b/>
          <w:bCs/>
        </w:rPr>
        <w:t>Identification de l’organisme</w:t>
      </w:r>
      <w:bookmarkEnd w:id="0"/>
    </w:p>
    <w:p w14:paraId="3330B5B9" w14:textId="77777777" w:rsidR="00783A21" w:rsidRPr="00294DA6" w:rsidRDefault="00783A21" w:rsidP="00783A21">
      <w:pPr>
        <w:pStyle w:val="Paragraphedeliste"/>
        <w:spacing w:after="0"/>
        <w:rPr>
          <w:b/>
          <w:bCs/>
          <w:sz w:val="22"/>
          <w:szCs w:val="22"/>
        </w:rPr>
      </w:pPr>
    </w:p>
    <w:p w14:paraId="06F5C474" w14:textId="11C32BD0" w:rsidR="00783A21" w:rsidRPr="00294DA6" w:rsidRDefault="00783A21" w:rsidP="007B6379">
      <w:pPr>
        <w:pStyle w:val="Paragraphedeliste"/>
        <w:spacing w:after="0"/>
        <w:ind w:left="851"/>
        <w:rPr>
          <w:sz w:val="22"/>
          <w:szCs w:val="22"/>
        </w:rPr>
      </w:pPr>
      <w:r w:rsidRPr="00294DA6">
        <w:rPr>
          <w:sz w:val="22"/>
          <w:szCs w:val="22"/>
        </w:rPr>
        <w:t>Chambre de Commerce et d’Industrie de la Réunion</w:t>
      </w:r>
    </w:p>
    <w:p w14:paraId="425D3C72" w14:textId="77777777" w:rsidR="00783A21" w:rsidRPr="00294DA6" w:rsidRDefault="00783A21" w:rsidP="007B6379">
      <w:pPr>
        <w:pStyle w:val="Paragraphedeliste"/>
        <w:spacing w:after="0"/>
        <w:ind w:left="851"/>
        <w:rPr>
          <w:sz w:val="22"/>
          <w:szCs w:val="22"/>
        </w:rPr>
      </w:pPr>
      <w:r w:rsidRPr="00294DA6">
        <w:rPr>
          <w:sz w:val="22"/>
          <w:szCs w:val="22"/>
        </w:rPr>
        <w:t>5 B Rue de Paris</w:t>
      </w:r>
    </w:p>
    <w:p w14:paraId="66702042" w14:textId="77777777" w:rsidR="00783A21" w:rsidRPr="00294DA6" w:rsidRDefault="00783A21" w:rsidP="007B6379">
      <w:pPr>
        <w:pStyle w:val="Paragraphedeliste"/>
        <w:spacing w:after="0"/>
        <w:ind w:left="851"/>
        <w:rPr>
          <w:sz w:val="22"/>
          <w:szCs w:val="22"/>
        </w:rPr>
      </w:pPr>
      <w:r w:rsidRPr="00294DA6">
        <w:rPr>
          <w:sz w:val="22"/>
          <w:szCs w:val="22"/>
        </w:rPr>
        <w:t>CS 31023</w:t>
      </w:r>
    </w:p>
    <w:p w14:paraId="4C242570" w14:textId="6AD7A77D" w:rsidR="00783A21" w:rsidRPr="00294DA6" w:rsidRDefault="00783A21" w:rsidP="007B6379">
      <w:pPr>
        <w:pStyle w:val="Paragraphedeliste"/>
        <w:spacing w:after="0"/>
        <w:ind w:left="851"/>
        <w:rPr>
          <w:sz w:val="22"/>
          <w:szCs w:val="22"/>
        </w:rPr>
      </w:pPr>
      <w:r w:rsidRPr="00294DA6">
        <w:rPr>
          <w:sz w:val="22"/>
          <w:szCs w:val="22"/>
        </w:rPr>
        <w:t>97404 SAINT-DENIS Cedex</w:t>
      </w:r>
    </w:p>
    <w:p w14:paraId="7054D4AD" w14:textId="77777777" w:rsidR="00783A21" w:rsidRPr="00294DA6" w:rsidRDefault="00783A21" w:rsidP="00783A21">
      <w:pPr>
        <w:pStyle w:val="Paragraphedeliste"/>
        <w:spacing w:after="0"/>
        <w:rPr>
          <w:sz w:val="22"/>
          <w:szCs w:val="22"/>
        </w:rPr>
      </w:pPr>
    </w:p>
    <w:p w14:paraId="57FF40CA" w14:textId="6C711320" w:rsidR="00783A21" w:rsidRPr="003A1245" w:rsidRDefault="00783A21" w:rsidP="003A280B">
      <w:pPr>
        <w:pStyle w:val="Paragraphedeliste"/>
        <w:numPr>
          <w:ilvl w:val="0"/>
          <w:numId w:val="11"/>
        </w:numPr>
        <w:spacing w:after="0"/>
        <w:outlineLvl w:val="0"/>
        <w:rPr>
          <w:b/>
          <w:bCs/>
        </w:rPr>
      </w:pPr>
      <w:bookmarkStart w:id="1" w:name="_Toc207981676"/>
      <w:r w:rsidRPr="003A1245">
        <w:rPr>
          <w:b/>
          <w:bCs/>
        </w:rPr>
        <w:t>Objet de la consultation</w:t>
      </w:r>
      <w:bookmarkEnd w:id="1"/>
    </w:p>
    <w:p w14:paraId="13D6D414" w14:textId="77777777" w:rsidR="00783A21" w:rsidRPr="005B6810" w:rsidRDefault="00783A21" w:rsidP="00783A21">
      <w:pPr>
        <w:pStyle w:val="Paragraphedeliste"/>
        <w:spacing w:after="0"/>
        <w:rPr>
          <w:b/>
          <w:bCs/>
          <w:sz w:val="22"/>
          <w:szCs w:val="22"/>
          <w:u w:val="single"/>
        </w:rPr>
      </w:pPr>
    </w:p>
    <w:p w14:paraId="017C8D7C" w14:textId="52495DD2" w:rsidR="00554517" w:rsidRPr="005B6810" w:rsidRDefault="0028394C" w:rsidP="00574AEC">
      <w:pPr>
        <w:spacing w:before="120" w:after="120" w:line="276" w:lineRule="auto"/>
        <w:ind w:firstLine="567"/>
        <w:jc w:val="both"/>
        <w:rPr>
          <w:rStyle w:val="lev"/>
          <w:rFonts w:ascii="Aptos" w:hAnsi="Aptos" w:cs="Segoe UI"/>
          <w:b w:val="0"/>
          <w:bCs w:val="0"/>
          <w:sz w:val="22"/>
          <w:szCs w:val="22"/>
          <w:shd w:val="clear" w:color="auto" w:fill="FFFFFF" w:themeFill="background1"/>
        </w:rPr>
      </w:pPr>
      <w:r w:rsidRPr="005B6810">
        <w:rPr>
          <w:rStyle w:val="lev"/>
          <w:rFonts w:ascii="Aptos" w:hAnsi="Aptos" w:cs="Segoe UI"/>
          <w:b w:val="0"/>
          <w:bCs w:val="0"/>
          <w:sz w:val="22"/>
          <w:szCs w:val="22"/>
          <w:shd w:val="clear" w:color="auto" w:fill="FFFFFF" w:themeFill="background1"/>
        </w:rPr>
        <w:t xml:space="preserve">Dans le cadre de l’organisation de la Journée de l’Innovation Entrepreneuriale, prévue le samedi </w:t>
      </w:r>
      <w:r w:rsidR="00455FB3">
        <w:rPr>
          <w:rStyle w:val="lev"/>
          <w:rFonts w:ascii="Aptos" w:hAnsi="Aptos" w:cs="Segoe UI"/>
          <w:b w:val="0"/>
          <w:bCs w:val="0"/>
          <w:sz w:val="22"/>
          <w:szCs w:val="22"/>
          <w:shd w:val="clear" w:color="auto" w:fill="FFFFFF" w:themeFill="background1"/>
        </w:rPr>
        <w:t>24 Octobre 2026</w:t>
      </w:r>
      <w:r w:rsidRPr="005B6810">
        <w:rPr>
          <w:rStyle w:val="lev"/>
          <w:rFonts w:ascii="Aptos" w:hAnsi="Aptos" w:cs="Segoe UI"/>
          <w:b w:val="0"/>
          <w:bCs w:val="0"/>
          <w:sz w:val="22"/>
          <w:szCs w:val="22"/>
          <w:shd w:val="clear" w:color="auto" w:fill="FFFFFF" w:themeFill="background1"/>
        </w:rPr>
        <w:t>, la Chambre de Commerce et d’Industrie entend proposer une offre de restauration sur</w:t>
      </w:r>
      <w:r w:rsidRPr="005B6810">
        <w:rPr>
          <w:rStyle w:val="lev"/>
          <w:rFonts w:ascii="Aptos" w:hAnsi="Aptos" w:cs="Segoe UI"/>
          <w:b w:val="0"/>
          <w:bCs w:val="0"/>
          <w:sz w:val="22"/>
          <w:szCs w:val="22"/>
          <w:shd w:val="clear" w:color="auto" w:fill="FAFAFA"/>
        </w:rPr>
        <w:t xml:space="preserve"> </w:t>
      </w:r>
      <w:r w:rsidRPr="005B6810">
        <w:rPr>
          <w:rStyle w:val="lev"/>
          <w:rFonts w:ascii="Aptos" w:hAnsi="Aptos" w:cs="Segoe UI"/>
          <w:b w:val="0"/>
          <w:bCs w:val="0"/>
          <w:sz w:val="22"/>
          <w:szCs w:val="22"/>
          <w:shd w:val="clear" w:color="auto" w:fill="FFFFFF" w:themeFill="background1"/>
        </w:rPr>
        <w:t>site à destination des exposants et des visiteurs.</w:t>
      </w:r>
    </w:p>
    <w:p w14:paraId="4784C195" w14:textId="475E8033" w:rsidR="0028394C" w:rsidRDefault="0028394C" w:rsidP="00574AEC">
      <w:pPr>
        <w:spacing w:before="120" w:after="120"/>
        <w:ind w:firstLine="567"/>
        <w:jc w:val="both"/>
        <w:rPr>
          <w:rStyle w:val="lev"/>
          <w:rFonts w:ascii="Aptos" w:hAnsi="Aptos" w:cs="Segoe UI"/>
          <w:b w:val="0"/>
          <w:bCs w:val="0"/>
          <w:sz w:val="22"/>
          <w:szCs w:val="22"/>
          <w:shd w:val="clear" w:color="auto" w:fill="FFFFFF" w:themeFill="background1"/>
        </w:rPr>
      </w:pPr>
      <w:r w:rsidRPr="005B6810">
        <w:rPr>
          <w:rStyle w:val="lev"/>
          <w:rFonts w:ascii="Aptos" w:hAnsi="Aptos" w:cs="Segoe UI"/>
          <w:b w:val="0"/>
          <w:bCs w:val="0"/>
          <w:sz w:val="22"/>
          <w:szCs w:val="22"/>
          <w:shd w:val="clear" w:color="auto" w:fill="FFFFFF" w:themeFill="background1"/>
        </w:rPr>
        <w:t>À cet effet, deux (2) emplacements seront exceptionnellement mis à disposition sur le site du Domaine des Pierres, afin d’accueillir une activité de restauration de type food-truck, proposant une offre de restauration rapide et payante à l’ensemble des participants à l’évènement.</w:t>
      </w:r>
    </w:p>
    <w:p w14:paraId="0A668A1C" w14:textId="06E9941D" w:rsidR="00BE1ADF" w:rsidRPr="005B6810" w:rsidRDefault="00BE1ADF" w:rsidP="00574AEC">
      <w:pPr>
        <w:spacing w:before="120" w:after="120"/>
        <w:ind w:firstLine="567"/>
        <w:jc w:val="both"/>
        <w:rPr>
          <w:rFonts w:ascii="Aptos" w:hAnsi="Aptos" w:cs="Arial"/>
          <w:b/>
          <w:bCs/>
          <w:sz w:val="22"/>
          <w:szCs w:val="22"/>
        </w:rPr>
      </w:pPr>
      <w:r>
        <w:rPr>
          <w:rStyle w:val="lev"/>
          <w:rFonts w:ascii="Aptos" w:hAnsi="Aptos" w:cs="Segoe UI"/>
          <w:b w:val="0"/>
          <w:bCs w:val="0"/>
          <w:sz w:val="22"/>
          <w:szCs w:val="22"/>
          <w:shd w:val="clear" w:color="auto" w:fill="FFFFFF" w:themeFill="background1"/>
        </w:rPr>
        <w:t>Un seul emplacement sera affecté par occupant.</w:t>
      </w:r>
    </w:p>
    <w:p w14:paraId="07020288" w14:textId="77777777" w:rsidR="00E53F26" w:rsidRPr="005B6810" w:rsidRDefault="00E53F26" w:rsidP="00513269">
      <w:pPr>
        <w:spacing w:before="120" w:after="120"/>
        <w:ind w:firstLine="708"/>
        <w:rPr>
          <w:rFonts w:cs="Arial"/>
          <w:sz w:val="22"/>
          <w:szCs w:val="22"/>
        </w:rPr>
      </w:pPr>
    </w:p>
    <w:p w14:paraId="1829EE10" w14:textId="5AAF480B" w:rsidR="00E53F26" w:rsidRPr="003A1245" w:rsidRDefault="00E53F26" w:rsidP="00554517">
      <w:pPr>
        <w:pStyle w:val="Paragraphedeliste"/>
        <w:numPr>
          <w:ilvl w:val="0"/>
          <w:numId w:val="11"/>
        </w:numPr>
        <w:spacing w:after="0"/>
        <w:outlineLvl w:val="0"/>
        <w:rPr>
          <w:b/>
          <w:bCs/>
        </w:rPr>
      </w:pPr>
      <w:bookmarkStart w:id="2" w:name="_Toc207981677"/>
      <w:r w:rsidRPr="003A1245">
        <w:rPr>
          <w:b/>
          <w:bCs/>
        </w:rPr>
        <w:t>Lieu et date de l’événement</w:t>
      </w:r>
      <w:bookmarkEnd w:id="2"/>
    </w:p>
    <w:p w14:paraId="59C83F4E" w14:textId="77777777" w:rsidR="00E53F26" w:rsidRPr="00294DA6" w:rsidRDefault="00E53F26" w:rsidP="00E53F26">
      <w:pPr>
        <w:pStyle w:val="Paragraphedeliste"/>
        <w:spacing w:after="0"/>
        <w:rPr>
          <w:b/>
          <w:bCs/>
          <w:sz w:val="22"/>
          <w:szCs w:val="22"/>
          <w:u w:val="single"/>
        </w:rPr>
      </w:pPr>
    </w:p>
    <w:p w14:paraId="4D016DAA" w14:textId="76EE54B7" w:rsidR="00E53F26" w:rsidRPr="00294DA6" w:rsidRDefault="00E53F26" w:rsidP="00EE776D">
      <w:pPr>
        <w:pStyle w:val="Paragraphedeliste"/>
        <w:numPr>
          <w:ilvl w:val="0"/>
          <w:numId w:val="16"/>
        </w:numPr>
        <w:spacing w:after="0"/>
        <w:rPr>
          <w:rFonts w:cs="Arial"/>
          <w:sz w:val="22"/>
          <w:szCs w:val="22"/>
        </w:rPr>
      </w:pPr>
      <w:r w:rsidRPr="00294DA6">
        <w:rPr>
          <w:rFonts w:cs="Arial"/>
          <w:sz w:val="22"/>
          <w:szCs w:val="22"/>
        </w:rPr>
        <w:t xml:space="preserve">Date : </w:t>
      </w:r>
      <w:r w:rsidR="00554517" w:rsidRPr="005B6810">
        <w:rPr>
          <w:rFonts w:cs="Arial"/>
          <w:sz w:val="22"/>
          <w:szCs w:val="22"/>
        </w:rPr>
        <w:t xml:space="preserve">samedi </w:t>
      </w:r>
      <w:r w:rsidR="00455FB3">
        <w:rPr>
          <w:rStyle w:val="lev"/>
          <w:rFonts w:ascii="Aptos" w:hAnsi="Aptos" w:cs="Segoe UI"/>
          <w:b w:val="0"/>
          <w:bCs w:val="0"/>
          <w:sz w:val="22"/>
          <w:szCs w:val="22"/>
          <w:shd w:val="clear" w:color="auto" w:fill="FFFFFF" w:themeFill="background1"/>
        </w:rPr>
        <w:t>24 Octobre 2026</w:t>
      </w:r>
    </w:p>
    <w:p w14:paraId="3F39C8EC" w14:textId="20D713A4" w:rsidR="00E53F26" w:rsidRPr="00F21D73" w:rsidRDefault="00E53F26" w:rsidP="00EE776D">
      <w:pPr>
        <w:pStyle w:val="Paragraphedeliste"/>
        <w:numPr>
          <w:ilvl w:val="0"/>
          <w:numId w:val="16"/>
        </w:numPr>
        <w:spacing w:after="0"/>
        <w:rPr>
          <w:rFonts w:cs="Arial"/>
          <w:sz w:val="22"/>
          <w:szCs w:val="22"/>
        </w:rPr>
      </w:pPr>
      <w:r w:rsidRPr="00294DA6">
        <w:rPr>
          <w:rFonts w:cs="Arial"/>
          <w:sz w:val="22"/>
          <w:szCs w:val="22"/>
        </w:rPr>
        <w:t>Horaires d’ouverture du public </w:t>
      </w:r>
      <w:r w:rsidRPr="00F21D73">
        <w:rPr>
          <w:rFonts w:cs="Arial"/>
          <w:sz w:val="22"/>
          <w:szCs w:val="22"/>
        </w:rPr>
        <w:t>: 0</w:t>
      </w:r>
      <w:r w:rsidR="00F21D73" w:rsidRPr="00F21D73">
        <w:rPr>
          <w:rFonts w:cs="Arial"/>
          <w:sz w:val="22"/>
          <w:szCs w:val="22"/>
        </w:rPr>
        <w:t>9H00</w:t>
      </w:r>
      <w:r w:rsidRPr="00F21D73">
        <w:rPr>
          <w:rFonts w:cs="Arial"/>
          <w:sz w:val="22"/>
          <w:szCs w:val="22"/>
        </w:rPr>
        <w:t xml:space="preserve"> à 1</w:t>
      </w:r>
      <w:r w:rsidR="00F21D73" w:rsidRPr="00F21D73">
        <w:rPr>
          <w:rFonts w:cs="Arial"/>
          <w:sz w:val="22"/>
          <w:szCs w:val="22"/>
        </w:rPr>
        <w:t>6H3</w:t>
      </w:r>
      <w:r w:rsidRPr="00F21D73">
        <w:rPr>
          <w:rFonts w:cs="Arial"/>
          <w:sz w:val="22"/>
          <w:szCs w:val="22"/>
        </w:rPr>
        <w:t>0</w:t>
      </w:r>
      <w:r w:rsidR="00983091">
        <w:rPr>
          <w:rFonts w:cs="Arial"/>
          <w:sz w:val="22"/>
          <w:szCs w:val="22"/>
        </w:rPr>
        <w:t xml:space="preserve"> (heure locale)</w:t>
      </w:r>
    </w:p>
    <w:p w14:paraId="2C89E950" w14:textId="5EA16D7E" w:rsidR="00E53F26" w:rsidRPr="00294DA6" w:rsidRDefault="00E53F26" w:rsidP="00EE776D">
      <w:pPr>
        <w:pStyle w:val="Paragraphedeliste"/>
        <w:numPr>
          <w:ilvl w:val="0"/>
          <w:numId w:val="16"/>
        </w:numPr>
        <w:spacing w:after="0"/>
        <w:rPr>
          <w:rFonts w:cs="Arial"/>
          <w:sz w:val="22"/>
          <w:szCs w:val="22"/>
        </w:rPr>
      </w:pPr>
      <w:r w:rsidRPr="00294DA6">
        <w:rPr>
          <w:rFonts w:cs="Arial"/>
          <w:sz w:val="22"/>
          <w:szCs w:val="22"/>
        </w:rPr>
        <w:t>Lieu : 51 Route de l’Entre Deux – Domaine des Pierres – 97410 SAINT</w:t>
      </w:r>
      <w:r w:rsidR="00EE776D" w:rsidRPr="00294DA6">
        <w:rPr>
          <w:rFonts w:cs="Arial"/>
          <w:sz w:val="22"/>
          <w:szCs w:val="22"/>
        </w:rPr>
        <w:t>-</w:t>
      </w:r>
      <w:r w:rsidRPr="00294DA6">
        <w:rPr>
          <w:rFonts w:cs="Arial"/>
          <w:sz w:val="22"/>
          <w:szCs w:val="22"/>
        </w:rPr>
        <w:t>PIERRE</w:t>
      </w:r>
    </w:p>
    <w:p w14:paraId="60F19DC5" w14:textId="77777777" w:rsidR="00FE6A90" w:rsidRPr="00294DA6" w:rsidRDefault="00FE6A90" w:rsidP="00E53F26">
      <w:pPr>
        <w:pStyle w:val="Paragraphedeliste"/>
        <w:spacing w:after="0"/>
        <w:ind w:left="1440"/>
        <w:rPr>
          <w:rFonts w:cs="Arial"/>
          <w:sz w:val="22"/>
          <w:szCs w:val="22"/>
        </w:rPr>
      </w:pPr>
    </w:p>
    <w:p w14:paraId="1B193AE0" w14:textId="2F2417D0" w:rsidR="00783A21" w:rsidRPr="003A1245" w:rsidRDefault="00783A21" w:rsidP="00276B61">
      <w:pPr>
        <w:pStyle w:val="Paragraphedeliste"/>
        <w:numPr>
          <w:ilvl w:val="0"/>
          <w:numId w:val="11"/>
        </w:numPr>
        <w:spacing w:after="0"/>
        <w:outlineLvl w:val="0"/>
        <w:rPr>
          <w:b/>
          <w:bCs/>
        </w:rPr>
      </w:pPr>
      <w:bookmarkStart w:id="3" w:name="_Toc207981678"/>
      <w:r w:rsidRPr="003A1245">
        <w:rPr>
          <w:b/>
          <w:bCs/>
        </w:rPr>
        <w:t>Nature et objet de l’occupation</w:t>
      </w:r>
      <w:bookmarkEnd w:id="3"/>
    </w:p>
    <w:p w14:paraId="6A1D7711" w14:textId="77777777" w:rsidR="00FE6A90" w:rsidRPr="00294DA6" w:rsidRDefault="00FE6A90" w:rsidP="00FE6A90">
      <w:pPr>
        <w:spacing w:after="0"/>
        <w:rPr>
          <w:b/>
          <w:bCs/>
          <w:sz w:val="22"/>
          <w:szCs w:val="22"/>
          <w:u w:val="single"/>
        </w:rPr>
      </w:pPr>
    </w:p>
    <w:p w14:paraId="14A71E0A" w14:textId="481EE544" w:rsidR="00FE6A90" w:rsidRPr="00294DA6" w:rsidRDefault="00FE6A90" w:rsidP="00574AEC">
      <w:pPr>
        <w:pStyle w:val="Paragraphedeliste"/>
        <w:spacing w:after="0"/>
        <w:ind w:left="0" w:firstLine="567"/>
        <w:rPr>
          <w:sz w:val="22"/>
          <w:szCs w:val="22"/>
        </w:rPr>
      </w:pPr>
      <w:r w:rsidRPr="00294DA6">
        <w:rPr>
          <w:sz w:val="22"/>
          <w:szCs w:val="22"/>
        </w:rPr>
        <w:t>Cet</w:t>
      </w:r>
      <w:r w:rsidR="007A1681">
        <w:rPr>
          <w:sz w:val="22"/>
          <w:szCs w:val="22"/>
        </w:rPr>
        <w:t>te consultation</w:t>
      </w:r>
      <w:r w:rsidRPr="00294DA6">
        <w:rPr>
          <w:sz w:val="22"/>
          <w:szCs w:val="22"/>
        </w:rPr>
        <w:t xml:space="preserve"> s’adresse aux professionnels de la restauration mobile disposant :</w:t>
      </w:r>
    </w:p>
    <w:p w14:paraId="6213D056" w14:textId="47037D75" w:rsidR="00FE6A90" w:rsidRPr="0090713B" w:rsidRDefault="00FE6A90" w:rsidP="00BE1A74">
      <w:pPr>
        <w:pStyle w:val="Paragraphedeliste"/>
        <w:numPr>
          <w:ilvl w:val="0"/>
          <w:numId w:val="17"/>
        </w:numPr>
        <w:spacing w:after="0"/>
        <w:rPr>
          <w:sz w:val="22"/>
          <w:szCs w:val="22"/>
        </w:rPr>
      </w:pPr>
      <w:r w:rsidRPr="0090713B">
        <w:rPr>
          <w:sz w:val="22"/>
          <w:szCs w:val="22"/>
        </w:rPr>
        <w:t xml:space="preserve">D’un </w:t>
      </w:r>
      <w:r w:rsidRPr="0090713B">
        <w:rPr>
          <w:b/>
          <w:bCs/>
          <w:sz w:val="22"/>
          <w:szCs w:val="22"/>
        </w:rPr>
        <w:t>véhicule type foodtruck</w:t>
      </w:r>
      <w:r w:rsidRPr="0090713B">
        <w:rPr>
          <w:sz w:val="22"/>
          <w:szCs w:val="22"/>
        </w:rPr>
        <w:t xml:space="preserve"> conforme à la réglementation en vigueur</w:t>
      </w:r>
      <w:r w:rsidR="00280826" w:rsidRPr="0090713B">
        <w:rPr>
          <w:sz w:val="22"/>
          <w:szCs w:val="22"/>
        </w:rPr>
        <w:t> ;</w:t>
      </w:r>
    </w:p>
    <w:p w14:paraId="0857F18E" w14:textId="382475F0" w:rsidR="00FE6A90" w:rsidRPr="0090713B" w:rsidRDefault="00FE6A90" w:rsidP="00BE1A74">
      <w:pPr>
        <w:pStyle w:val="Paragraphedeliste"/>
        <w:numPr>
          <w:ilvl w:val="0"/>
          <w:numId w:val="17"/>
        </w:numPr>
        <w:spacing w:after="0"/>
        <w:rPr>
          <w:sz w:val="22"/>
          <w:szCs w:val="22"/>
        </w:rPr>
      </w:pPr>
      <w:r w:rsidRPr="0090713B">
        <w:rPr>
          <w:sz w:val="22"/>
          <w:szCs w:val="22"/>
        </w:rPr>
        <w:t xml:space="preserve">D’une </w:t>
      </w:r>
      <w:r w:rsidRPr="0090713B">
        <w:rPr>
          <w:b/>
          <w:bCs/>
          <w:sz w:val="22"/>
          <w:szCs w:val="22"/>
        </w:rPr>
        <w:t>offre de restauration variée, innovant</w:t>
      </w:r>
      <w:r w:rsidR="00280826" w:rsidRPr="0090713B">
        <w:rPr>
          <w:b/>
          <w:bCs/>
          <w:sz w:val="22"/>
          <w:szCs w:val="22"/>
        </w:rPr>
        <w:t>e</w:t>
      </w:r>
      <w:r w:rsidRPr="0090713B">
        <w:rPr>
          <w:b/>
          <w:bCs/>
          <w:sz w:val="22"/>
          <w:szCs w:val="22"/>
        </w:rPr>
        <w:t>, de qualité</w:t>
      </w:r>
      <w:r w:rsidRPr="0090713B">
        <w:rPr>
          <w:sz w:val="22"/>
          <w:szCs w:val="22"/>
        </w:rPr>
        <w:t xml:space="preserve"> et adaptée à un public large</w:t>
      </w:r>
      <w:r w:rsidR="00280826" w:rsidRPr="0090713B">
        <w:rPr>
          <w:sz w:val="22"/>
          <w:szCs w:val="22"/>
        </w:rPr>
        <w:t> ;</w:t>
      </w:r>
    </w:p>
    <w:p w14:paraId="23F8583A" w14:textId="7426C2FE" w:rsidR="00FE6A90" w:rsidRPr="0090713B" w:rsidRDefault="00FE6A90" w:rsidP="00BE1A74">
      <w:pPr>
        <w:pStyle w:val="Paragraphedeliste"/>
        <w:numPr>
          <w:ilvl w:val="0"/>
          <w:numId w:val="17"/>
        </w:numPr>
        <w:spacing w:after="0"/>
        <w:rPr>
          <w:sz w:val="22"/>
          <w:szCs w:val="22"/>
        </w:rPr>
      </w:pPr>
      <w:r w:rsidRPr="0090713B">
        <w:rPr>
          <w:sz w:val="22"/>
          <w:szCs w:val="22"/>
        </w:rPr>
        <w:t xml:space="preserve">De toutes les </w:t>
      </w:r>
      <w:r w:rsidRPr="0090713B">
        <w:rPr>
          <w:b/>
          <w:bCs/>
          <w:sz w:val="22"/>
          <w:szCs w:val="22"/>
        </w:rPr>
        <w:t>autorisations administratives et sanitaires nécessaires</w:t>
      </w:r>
      <w:r w:rsidRPr="0090713B">
        <w:rPr>
          <w:sz w:val="22"/>
          <w:szCs w:val="22"/>
        </w:rPr>
        <w:t>.</w:t>
      </w:r>
    </w:p>
    <w:p w14:paraId="7D8D6BD1" w14:textId="16795D75" w:rsidR="00765F30" w:rsidRPr="0090713B" w:rsidRDefault="00795E06" w:rsidP="00574AEC">
      <w:pPr>
        <w:spacing w:before="120" w:after="120"/>
        <w:ind w:firstLine="567"/>
        <w:jc w:val="both"/>
        <w:rPr>
          <w:sz w:val="22"/>
          <w:szCs w:val="22"/>
        </w:rPr>
      </w:pPr>
      <w:r w:rsidRPr="0090713B">
        <w:rPr>
          <w:sz w:val="22"/>
          <w:szCs w:val="22"/>
        </w:rPr>
        <w:t xml:space="preserve">L’emplacement mis à disposition </w:t>
      </w:r>
      <w:r w:rsidR="00765F30" w:rsidRPr="0090713B">
        <w:rPr>
          <w:sz w:val="22"/>
          <w:szCs w:val="22"/>
        </w:rPr>
        <w:t>est situé</w:t>
      </w:r>
      <w:r w:rsidRPr="0090713B">
        <w:rPr>
          <w:sz w:val="22"/>
          <w:szCs w:val="22"/>
        </w:rPr>
        <w:t xml:space="preserve"> sur l</w:t>
      </w:r>
      <w:r w:rsidR="00FE6A90" w:rsidRPr="0090713B">
        <w:rPr>
          <w:sz w:val="22"/>
          <w:szCs w:val="22"/>
        </w:rPr>
        <w:t>e site du Domaine des Pierres sis au 51 Route de l’Entre Deux – 97410 SAINT PIERRE.</w:t>
      </w:r>
    </w:p>
    <w:p w14:paraId="0BE9B677" w14:textId="43E3D544" w:rsidR="00C01060" w:rsidRDefault="00795E06" w:rsidP="00574AEC">
      <w:pPr>
        <w:spacing w:before="120" w:after="120"/>
        <w:ind w:firstLine="567"/>
        <w:jc w:val="both"/>
        <w:rPr>
          <w:sz w:val="22"/>
          <w:szCs w:val="22"/>
        </w:rPr>
      </w:pPr>
      <w:r w:rsidRPr="0090713B">
        <w:rPr>
          <w:sz w:val="22"/>
          <w:szCs w:val="22"/>
        </w:rPr>
        <w:t>Sur cette surface foncière</w:t>
      </w:r>
      <w:r w:rsidR="00765F30" w:rsidRPr="0090713B">
        <w:rPr>
          <w:sz w:val="22"/>
          <w:szCs w:val="22"/>
        </w:rPr>
        <w:t>,</w:t>
      </w:r>
      <w:r w:rsidRPr="0090713B">
        <w:rPr>
          <w:sz w:val="22"/>
          <w:szCs w:val="22"/>
        </w:rPr>
        <w:t xml:space="preserve"> ser</w:t>
      </w:r>
      <w:r w:rsidR="007B7373" w:rsidRPr="0090713B">
        <w:rPr>
          <w:sz w:val="22"/>
          <w:szCs w:val="22"/>
        </w:rPr>
        <w:t>ont</w:t>
      </w:r>
      <w:r w:rsidRPr="0090713B">
        <w:rPr>
          <w:sz w:val="22"/>
          <w:szCs w:val="22"/>
        </w:rPr>
        <w:t xml:space="preserve"> </w:t>
      </w:r>
      <w:r w:rsidR="00765F30" w:rsidRPr="0090713B">
        <w:rPr>
          <w:sz w:val="22"/>
          <w:szCs w:val="22"/>
        </w:rPr>
        <w:t xml:space="preserve">exceptionnellement </w:t>
      </w:r>
      <w:r w:rsidR="00FE6A90" w:rsidRPr="0090713B">
        <w:rPr>
          <w:sz w:val="22"/>
          <w:szCs w:val="22"/>
        </w:rPr>
        <w:t>mis à disposition deux</w:t>
      </w:r>
      <w:r w:rsidRPr="0090713B">
        <w:rPr>
          <w:sz w:val="22"/>
          <w:szCs w:val="22"/>
        </w:rPr>
        <w:t xml:space="preserve"> (</w:t>
      </w:r>
      <w:r w:rsidR="00FE6A90" w:rsidRPr="0090713B">
        <w:rPr>
          <w:sz w:val="22"/>
          <w:szCs w:val="22"/>
        </w:rPr>
        <w:t>2</w:t>
      </w:r>
      <w:r w:rsidRPr="0090713B">
        <w:rPr>
          <w:sz w:val="22"/>
          <w:szCs w:val="22"/>
        </w:rPr>
        <w:t xml:space="preserve">) </w:t>
      </w:r>
      <w:r w:rsidR="00FE6A90" w:rsidRPr="0090713B">
        <w:rPr>
          <w:sz w:val="22"/>
          <w:szCs w:val="22"/>
        </w:rPr>
        <w:t xml:space="preserve">emplacements </w:t>
      </w:r>
      <w:r w:rsidR="007B7373" w:rsidRPr="0090713B">
        <w:rPr>
          <w:sz w:val="22"/>
          <w:szCs w:val="22"/>
        </w:rPr>
        <w:t xml:space="preserve">de 20 m² </w:t>
      </w:r>
      <w:r w:rsidR="00765F30" w:rsidRPr="0090713B">
        <w:rPr>
          <w:sz w:val="22"/>
          <w:szCs w:val="22"/>
        </w:rPr>
        <w:t xml:space="preserve">chacun </w:t>
      </w:r>
      <w:r w:rsidR="00FE6A90" w:rsidRPr="0090713B">
        <w:rPr>
          <w:sz w:val="22"/>
          <w:szCs w:val="22"/>
        </w:rPr>
        <w:t xml:space="preserve">afin </w:t>
      </w:r>
      <w:r w:rsidR="00765F30" w:rsidRPr="0090713B">
        <w:rPr>
          <w:sz w:val="22"/>
          <w:szCs w:val="22"/>
        </w:rPr>
        <w:t xml:space="preserve">d’accueillir </w:t>
      </w:r>
      <w:r w:rsidR="00FE6A90" w:rsidRPr="0090713B">
        <w:rPr>
          <w:sz w:val="22"/>
          <w:szCs w:val="22"/>
        </w:rPr>
        <w:t>une</w:t>
      </w:r>
      <w:r w:rsidRPr="0090713B">
        <w:rPr>
          <w:sz w:val="22"/>
          <w:szCs w:val="22"/>
        </w:rPr>
        <w:t xml:space="preserve"> activité de restauration</w:t>
      </w:r>
      <w:r w:rsidR="00FE6A90" w:rsidRPr="0090713B">
        <w:rPr>
          <w:sz w:val="22"/>
          <w:szCs w:val="22"/>
        </w:rPr>
        <w:t xml:space="preserve"> </w:t>
      </w:r>
      <w:r w:rsidR="00DC7F73" w:rsidRPr="0090713B">
        <w:rPr>
          <w:sz w:val="22"/>
          <w:szCs w:val="22"/>
        </w:rPr>
        <w:t xml:space="preserve">temporaire type foodtruck </w:t>
      </w:r>
      <w:r w:rsidR="00FE6A90" w:rsidRPr="0090713B">
        <w:rPr>
          <w:sz w:val="22"/>
          <w:szCs w:val="22"/>
        </w:rPr>
        <w:t xml:space="preserve">pendant </w:t>
      </w:r>
      <w:r w:rsidR="00DC7F73" w:rsidRPr="0090713B">
        <w:rPr>
          <w:sz w:val="22"/>
          <w:szCs w:val="22"/>
        </w:rPr>
        <w:t xml:space="preserve">toute </w:t>
      </w:r>
      <w:r w:rsidR="00FE6A90" w:rsidRPr="0090713B">
        <w:rPr>
          <w:sz w:val="22"/>
          <w:szCs w:val="22"/>
        </w:rPr>
        <w:t xml:space="preserve">la </w:t>
      </w:r>
      <w:r w:rsidR="00DC7F73" w:rsidRPr="0090713B">
        <w:rPr>
          <w:sz w:val="22"/>
          <w:szCs w:val="22"/>
        </w:rPr>
        <w:t>j</w:t>
      </w:r>
      <w:r w:rsidR="00FE6A90" w:rsidRPr="0090713B">
        <w:rPr>
          <w:sz w:val="22"/>
          <w:szCs w:val="22"/>
        </w:rPr>
        <w:t xml:space="preserve">ournée </w:t>
      </w:r>
      <w:r w:rsidR="00DC7F73" w:rsidRPr="0090713B">
        <w:rPr>
          <w:sz w:val="22"/>
          <w:szCs w:val="22"/>
        </w:rPr>
        <w:t>du</w:t>
      </w:r>
      <w:r w:rsidR="00FE6A90" w:rsidRPr="0090713B">
        <w:rPr>
          <w:sz w:val="22"/>
          <w:szCs w:val="22"/>
        </w:rPr>
        <w:t xml:space="preserve"> 15 </w:t>
      </w:r>
      <w:r w:rsidR="007B7373" w:rsidRPr="0090713B">
        <w:rPr>
          <w:sz w:val="22"/>
          <w:szCs w:val="22"/>
        </w:rPr>
        <w:t>novembre</w:t>
      </w:r>
      <w:r w:rsidR="00FE6A90" w:rsidRPr="0090713B">
        <w:rPr>
          <w:sz w:val="22"/>
          <w:szCs w:val="22"/>
        </w:rPr>
        <w:t xml:space="preserve"> 2025.</w:t>
      </w:r>
    </w:p>
    <w:p w14:paraId="002F6619" w14:textId="77777777" w:rsidR="00BE1ADF" w:rsidRDefault="00BE1ADF" w:rsidP="00574AEC">
      <w:pPr>
        <w:spacing w:before="120" w:after="120"/>
        <w:ind w:firstLine="567"/>
        <w:jc w:val="both"/>
        <w:rPr>
          <w:sz w:val="22"/>
          <w:szCs w:val="22"/>
        </w:rPr>
      </w:pPr>
    </w:p>
    <w:p w14:paraId="1BDADEAA" w14:textId="77777777" w:rsidR="00BE1ADF" w:rsidRDefault="00BE1ADF" w:rsidP="00574AEC">
      <w:pPr>
        <w:spacing w:before="120" w:after="120"/>
        <w:ind w:firstLine="567"/>
        <w:jc w:val="both"/>
        <w:rPr>
          <w:sz w:val="22"/>
          <w:szCs w:val="22"/>
        </w:rPr>
      </w:pPr>
    </w:p>
    <w:p w14:paraId="3A352CE6" w14:textId="77777777" w:rsidR="00BE1ADF" w:rsidRPr="0090713B" w:rsidRDefault="00BE1ADF" w:rsidP="00574AEC">
      <w:pPr>
        <w:spacing w:before="120" w:after="120"/>
        <w:ind w:firstLine="567"/>
        <w:jc w:val="both"/>
        <w:rPr>
          <w:sz w:val="22"/>
          <w:szCs w:val="22"/>
        </w:rPr>
      </w:pPr>
    </w:p>
    <w:p w14:paraId="5E334CC4" w14:textId="138FDA56" w:rsidR="00C01060" w:rsidRPr="0090713B" w:rsidRDefault="00795E06" w:rsidP="00574AEC">
      <w:pPr>
        <w:spacing w:before="120" w:after="120"/>
        <w:ind w:firstLine="567"/>
        <w:jc w:val="both"/>
        <w:rPr>
          <w:sz w:val="22"/>
          <w:szCs w:val="22"/>
        </w:rPr>
      </w:pPr>
      <w:r w:rsidRPr="00F21D73">
        <w:rPr>
          <w:sz w:val="22"/>
          <w:szCs w:val="22"/>
        </w:rPr>
        <w:t xml:space="preserve">La durée d’occupation </w:t>
      </w:r>
      <w:r w:rsidR="009468EE" w:rsidRPr="00F21D73">
        <w:rPr>
          <w:sz w:val="22"/>
          <w:szCs w:val="22"/>
        </w:rPr>
        <w:t xml:space="preserve">autorisée est fixée à </w:t>
      </w:r>
      <w:r w:rsidR="00FE6A90" w:rsidRPr="00F21D73">
        <w:rPr>
          <w:sz w:val="22"/>
          <w:szCs w:val="22"/>
        </w:rPr>
        <w:t>1</w:t>
      </w:r>
      <w:r w:rsidR="007A1681">
        <w:rPr>
          <w:sz w:val="22"/>
          <w:szCs w:val="22"/>
        </w:rPr>
        <w:t>0</w:t>
      </w:r>
      <w:r w:rsidR="00FE6A90" w:rsidRPr="00F21D73">
        <w:rPr>
          <w:sz w:val="22"/>
          <w:szCs w:val="22"/>
        </w:rPr>
        <w:t xml:space="preserve"> heures, </w:t>
      </w:r>
      <w:r w:rsidR="009468EE" w:rsidRPr="00F21D73">
        <w:rPr>
          <w:rStyle w:val="lev"/>
          <w:rFonts w:ascii="Aptos" w:hAnsi="Aptos" w:cs="Segoe UI"/>
          <w:b w:val="0"/>
          <w:bCs w:val="0"/>
          <w:sz w:val="22"/>
          <w:szCs w:val="22"/>
        </w:rPr>
        <w:t xml:space="preserve">débutant le </w:t>
      </w:r>
      <w:r w:rsidR="00455FB3">
        <w:rPr>
          <w:rStyle w:val="lev"/>
          <w:rFonts w:ascii="Aptos" w:hAnsi="Aptos" w:cs="Segoe UI"/>
          <w:b w:val="0"/>
          <w:bCs w:val="0"/>
          <w:sz w:val="22"/>
          <w:szCs w:val="22"/>
          <w:shd w:val="clear" w:color="auto" w:fill="FFFFFF" w:themeFill="background1"/>
        </w:rPr>
        <w:t>24 Octobre 2026</w:t>
      </w:r>
      <w:r w:rsidR="00455FB3">
        <w:rPr>
          <w:rStyle w:val="lev"/>
          <w:rFonts w:ascii="Aptos" w:hAnsi="Aptos" w:cs="Segoe UI"/>
          <w:b w:val="0"/>
          <w:bCs w:val="0"/>
          <w:sz w:val="22"/>
          <w:szCs w:val="22"/>
          <w:shd w:val="clear" w:color="auto" w:fill="FFFFFF" w:themeFill="background1"/>
        </w:rPr>
        <w:t xml:space="preserve"> </w:t>
      </w:r>
      <w:r w:rsidR="009468EE" w:rsidRPr="00F21D73">
        <w:rPr>
          <w:rStyle w:val="lev"/>
          <w:rFonts w:ascii="Aptos" w:hAnsi="Aptos" w:cs="Segoe UI"/>
          <w:b w:val="0"/>
          <w:bCs w:val="0"/>
          <w:sz w:val="22"/>
          <w:szCs w:val="22"/>
        </w:rPr>
        <w:t>à 0</w:t>
      </w:r>
      <w:r w:rsidR="00F21D73" w:rsidRPr="00F21D73">
        <w:rPr>
          <w:rStyle w:val="lev"/>
          <w:rFonts w:ascii="Aptos" w:hAnsi="Aptos" w:cs="Segoe UI"/>
          <w:b w:val="0"/>
          <w:bCs w:val="0"/>
          <w:sz w:val="22"/>
          <w:szCs w:val="22"/>
        </w:rPr>
        <w:t>7H3</w:t>
      </w:r>
      <w:r w:rsidR="009468EE" w:rsidRPr="00F21D73">
        <w:rPr>
          <w:rStyle w:val="lev"/>
          <w:rFonts w:ascii="Aptos" w:hAnsi="Aptos" w:cs="Segoe UI"/>
          <w:b w:val="0"/>
          <w:bCs w:val="0"/>
          <w:sz w:val="22"/>
          <w:szCs w:val="22"/>
        </w:rPr>
        <w:t xml:space="preserve">0 et prenant fin de plein droit le même jour à </w:t>
      </w:r>
      <w:r w:rsidR="00F21D73" w:rsidRPr="00F21D73">
        <w:rPr>
          <w:rStyle w:val="lev"/>
          <w:rFonts w:ascii="Aptos" w:hAnsi="Aptos" w:cs="Segoe UI"/>
          <w:b w:val="0"/>
          <w:bCs w:val="0"/>
          <w:sz w:val="22"/>
          <w:szCs w:val="22"/>
        </w:rPr>
        <w:t>17H3</w:t>
      </w:r>
      <w:r w:rsidR="009468EE" w:rsidRPr="00F21D73">
        <w:rPr>
          <w:rStyle w:val="lev"/>
          <w:rFonts w:ascii="Aptos" w:hAnsi="Aptos" w:cs="Segoe UI"/>
          <w:b w:val="0"/>
          <w:bCs w:val="0"/>
          <w:sz w:val="22"/>
          <w:szCs w:val="22"/>
        </w:rPr>
        <w:t>0</w:t>
      </w:r>
      <w:r w:rsidR="00983091">
        <w:rPr>
          <w:rStyle w:val="lev"/>
          <w:rFonts w:ascii="Aptos" w:hAnsi="Aptos" w:cs="Segoe UI"/>
          <w:b w:val="0"/>
          <w:bCs w:val="0"/>
          <w:sz w:val="22"/>
          <w:szCs w:val="22"/>
        </w:rPr>
        <w:t xml:space="preserve"> (heure locale)</w:t>
      </w:r>
      <w:r w:rsidR="009468EE" w:rsidRPr="00F21D73">
        <w:rPr>
          <w:rStyle w:val="lev"/>
          <w:rFonts w:ascii="Aptos" w:hAnsi="Aptos" w:cs="Segoe UI"/>
          <w:b w:val="0"/>
          <w:bCs w:val="0"/>
          <w:sz w:val="22"/>
          <w:szCs w:val="22"/>
        </w:rPr>
        <w:t>, cette période incluant les temps d’installation et de démontage des installations.</w:t>
      </w:r>
    </w:p>
    <w:p w14:paraId="02816F82" w14:textId="77777777" w:rsidR="00997B69" w:rsidRDefault="00997B69" w:rsidP="00574AEC">
      <w:pPr>
        <w:spacing w:before="120" w:after="120"/>
        <w:ind w:firstLine="567"/>
        <w:jc w:val="both"/>
        <w:rPr>
          <w:sz w:val="22"/>
          <w:szCs w:val="22"/>
        </w:rPr>
      </w:pPr>
    </w:p>
    <w:p w14:paraId="7C7A9B01" w14:textId="44FB949F" w:rsidR="00C01060" w:rsidRPr="0090713B" w:rsidRDefault="00783A21" w:rsidP="00574AEC">
      <w:pPr>
        <w:spacing w:before="120" w:after="120"/>
        <w:ind w:firstLine="567"/>
        <w:jc w:val="both"/>
        <w:rPr>
          <w:sz w:val="22"/>
          <w:szCs w:val="22"/>
        </w:rPr>
      </w:pPr>
      <w:r w:rsidRPr="00294DA6">
        <w:rPr>
          <w:sz w:val="22"/>
          <w:szCs w:val="22"/>
        </w:rPr>
        <w:t xml:space="preserve">Aussi, et conformément à l’article L. 2122-1-1 du Code </w:t>
      </w:r>
      <w:r w:rsidR="002C4FD6" w:rsidRPr="00294DA6">
        <w:rPr>
          <w:sz w:val="22"/>
          <w:szCs w:val="22"/>
        </w:rPr>
        <w:t>G</w:t>
      </w:r>
      <w:r w:rsidRPr="00294DA6">
        <w:rPr>
          <w:sz w:val="22"/>
          <w:szCs w:val="22"/>
        </w:rPr>
        <w:t xml:space="preserve">énéral de la propriété des </w:t>
      </w:r>
      <w:r w:rsidRPr="0090713B">
        <w:rPr>
          <w:sz w:val="22"/>
          <w:szCs w:val="22"/>
        </w:rPr>
        <w:t>personnes publiques</w:t>
      </w:r>
      <w:r w:rsidR="002C4FD6" w:rsidRPr="0090713B">
        <w:rPr>
          <w:sz w:val="22"/>
          <w:szCs w:val="22"/>
        </w:rPr>
        <w:t>,</w:t>
      </w:r>
      <w:r w:rsidRPr="0090713B">
        <w:rPr>
          <w:sz w:val="22"/>
          <w:szCs w:val="22"/>
        </w:rPr>
        <w:t xml:space="preserve"> la CCI</w:t>
      </w:r>
      <w:r w:rsidR="00C01060" w:rsidRPr="0090713B">
        <w:rPr>
          <w:sz w:val="22"/>
          <w:szCs w:val="22"/>
        </w:rPr>
        <w:t xml:space="preserve"> </w:t>
      </w:r>
      <w:bookmarkStart w:id="4" w:name="_Hlk207965147"/>
      <w:r w:rsidR="006434FA" w:rsidRPr="0090713B">
        <w:rPr>
          <w:sz w:val="22"/>
          <w:szCs w:val="22"/>
        </w:rPr>
        <w:t>R</w:t>
      </w:r>
      <w:r w:rsidR="00C01060" w:rsidRPr="0090713B">
        <w:rPr>
          <w:sz w:val="22"/>
          <w:szCs w:val="22"/>
        </w:rPr>
        <w:t>éunion</w:t>
      </w:r>
      <w:bookmarkEnd w:id="4"/>
      <w:r w:rsidRPr="0090713B">
        <w:rPr>
          <w:sz w:val="22"/>
          <w:szCs w:val="22"/>
        </w:rPr>
        <w:t xml:space="preserve"> met en </w:t>
      </w:r>
      <w:r w:rsidR="003A355C" w:rsidRPr="0090713B">
        <w:rPr>
          <w:sz w:val="22"/>
          <w:szCs w:val="22"/>
        </w:rPr>
        <w:t>œuvre</w:t>
      </w:r>
      <w:r w:rsidRPr="0090713B">
        <w:rPr>
          <w:sz w:val="22"/>
          <w:szCs w:val="22"/>
        </w:rPr>
        <w:t xml:space="preserve"> des modalités de publicité.</w:t>
      </w:r>
    </w:p>
    <w:p w14:paraId="6204FD35" w14:textId="3C755640" w:rsidR="00EB46A9" w:rsidRPr="0090713B" w:rsidRDefault="00783A21" w:rsidP="00574AEC">
      <w:pPr>
        <w:spacing w:before="120" w:after="120"/>
        <w:ind w:firstLine="567"/>
        <w:jc w:val="both"/>
        <w:rPr>
          <w:sz w:val="22"/>
          <w:szCs w:val="22"/>
        </w:rPr>
      </w:pPr>
      <w:r w:rsidRPr="0090713B">
        <w:rPr>
          <w:sz w:val="22"/>
          <w:szCs w:val="22"/>
        </w:rPr>
        <w:t>La CCI</w:t>
      </w:r>
      <w:r w:rsidR="00C01060" w:rsidRPr="0090713B">
        <w:rPr>
          <w:sz w:val="22"/>
          <w:szCs w:val="22"/>
        </w:rPr>
        <w:t xml:space="preserve"> Réunion </w:t>
      </w:r>
      <w:r w:rsidRPr="0090713B">
        <w:rPr>
          <w:sz w:val="22"/>
          <w:szCs w:val="22"/>
        </w:rPr>
        <w:t xml:space="preserve">précise à toute personne qui manifesterait un intérêt pour </w:t>
      </w:r>
      <w:r w:rsidR="004D157D" w:rsidRPr="0090713B">
        <w:rPr>
          <w:sz w:val="22"/>
          <w:szCs w:val="22"/>
        </w:rPr>
        <w:t>l’occupation de l’un</w:t>
      </w:r>
      <w:r w:rsidR="00EB5ED9" w:rsidRPr="0090713B">
        <w:rPr>
          <w:sz w:val="22"/>
          <w:szCs w:val="22"/>
        </w:rPr>
        <w:t xml:space="preserve"> de ces emplacements</w:t>
      </w:r>
      <w:r w:rsidR="004D157D" w:rsidRPr="0090713B">
        <w:rPr>
          <w:sz w:val="22"/>
          <w:szCs w:val="22"/>
        </w:rPr>
        <w:t xml:space="preserve">, </w:t>
      </w:r>
      <w:r w:rsidRPr="0090713B">
        <w:rPr>
          <w:sz w:val="22"/>
          <w:szCs w:val="22"/>
        </w:rPr>
        <w:t xml:space="preserve">que : </w:t>
      </w:r>
    </w:p>
    <w:p w14:paraId="7F87CEB7" w14:textId="6705EA7A" w:rsidR="005642F9" w:rsidRPr="0090713B" w:rsidRDefault="00795E06" w:rsidP="003115AA">
      <w:pPr>
        <w:pStyle w:val="Paragraphedeliste"/>
        <w:numPr>
          <w:ilvl w:val="0"/>
          <w:numId w:val="12"/>
        </w:numPr>
        <w:spacing w:after="0"/>
        <w:jc w:val="both"/>
        <w:rPr>
          <w:sz w:val="22"/>
          <w:szCs w:val="22"/>
        </w:rPr>
      </w:pPr>
      <w:r w:rsidRPr="0090713B">
        <w:rPr>
          <w:sz w:val="22"/>
          <w:szCs w:val="22"/>
        </w:rPr>
        <w:t>S</w:t>
      </w:r>
      <w:r w:rsidR="00783A21" w:rsidRPr="0090713B">
        <w:rPr>
          <w:sz w:val="22"/>
          <w:szCs w:val="22"/>
        </w:rPr>
        <w:t xml:space="preserve">itué sur le domaine </w:t>
      </w:r>
      <w:r w:rsidR="00EB5ED9" w:rsidRPr="0090713B">
        <w:rPr>
          <w:sz w:val="22"/>
          <w:szCs w:val="22"/>
        </w:rPr>
        <w:t>privé</w:t>
      </w:r>
      <w:r w:rsidR="00783A21" w:rsidRPr="0090713B">
        <w:rPr>
          <w:sz w:val="22"/>
          <w:szCs w:val="22"/>
        </w:rPr>
        <w:t>, l</w:t>
      </w:r>
      <w:r w:rsidR="00C01060" w:rsidRPr="0090713B">
        <w:rPr>
          <w:sz w:val="22"/>
          <w:szCs w:val="22"/>
        </w:rPr>
        <w:t xml:space="preserve">es </w:t>
      </w:r>
      <w:r w:rsidR="00783A21" w:rsidRPr="0090713B">
        <w:rPr>
          <w:sz w:val="22"/>
          <w:szCs w:val="22"/>
        </w:rPr>
        <w:t>e</w:t>
      </w:r>
      <w:r w:rsidR="00EB5ED9" w:rsidRPr="0090713B">
        <w:rPr>
          <w:sz w:val="22"/>
          <w:szCs w:val="22"/>
        </w:rPr>
        <w:t>mplacement</w:t>
      </w:r>
      <w:r w:rsidR="00C01060" w:rsidRPr="0090713B">
        <w:rPr>
          <w:sz w:val="22"/>
          <w:szCs w:val="22"/>
        </w:rPr>
        <w:t>s</w:t>
      </w:r>
      <w:r w:rsidR="00EB5ED9" w:rsidRPr="0090713B">
        <w:rPr>
          <w:sz w:val="22"/>
          <w:szCs w:val="22"/>
        </w:rPr>
        <w:t xml:space="preserve"> </w:t>
      </w:r>
      <w:r w:rsidR="00783A21" w:rsidRPr="0090713B">
        <w:rPr>
          <w:sz w:val="22"/>
          <w:szCs w:val="22"/>
        </w:rPr>
        <w:t xml:space="preserve">mis à disposition ne </w:t>
      </w:r>
      <w:r w:rsidR="00C01060" w:rsidRPr="0090713B">
        <w:rPr>
          <w:sz w:val="22"/>
          <w:szCs w:val="22"/>
        </w:rPr>
        <w:t>peuvent</w:t>
      </w:r>
      <w:r w:rsidR="00783A21" w:rsidRPr="0090713B">
        <w:rPr>
          <w:sz w:val="22"/>
          <w:szCs w:val="22"/>
        </w:rPr>
        <w:t xml:space="preserve"> accueillir que des activités</w:t>
      </w:r>
      <w:r w:rsidR="00EB46A9" w:rsidRPr="0090713B">
        <w:rPr>
          <w:sz w:val="22"/>
          <w:szCs w:val="22"/>
        </w:rPr>
        <w:t xml:space="preserve"> de restauration</w:t>
      </w:r>
      <w:r w:rsidR="00783A21" w:rsidRPr="0090713B">
        <w:rPr>
          <w:sz w:val="22"/>
          <w:szCs w:val="22"/>
        </w:rPr>
        <w:t xml:space="preserve"> </w:t>
      </w:r>
      <w:r w:rsidR="000C63BA" w:rsidRPr="0090713B">
        <w:rPr>
          <w:sz w:val="22"/>
          <w:szCs w:val="22"/>
        </w:rPr>
        <w:t>(métiers de bouche)</w:t>
      </w:r>
      <w:r w:rsidR="002C4FD6" w:rsidRPr="0090713B">
        <w:rPr>
          <w:sz w:val="22"/>
          <w:szCs w:val="22"/>
        </w:rPr>
        <w:t> ;</w:t>
      </w:r>
    </w:p>
    <w:p w14:paraId="32B723F9" w14:textId="62625876" w:rsidR="00DF4205" w:rsidRPr="0090713B" w:rsidRDefault="00795E06" w:rsidP="00A05906">
      <w:pPr>
        <w:pStyle w:val="Paragraphedeliste"/>
        <w:numPr>
          <w:ilvl w:val="0"/>
          <w:numId w:val="13"/>
        </w:numPr>
        <w:spacing w:after="0"/>
        <w:jc w:val="both"/>
        <w:rPr>
          <w:sz w:val="22"/>
          <w:szCs w:val="22"/>
        </w:rPr>
      </w:pPr>
      <w:r w:rsidRPr="0090713B">
        <w:rPr>
          <w:sz w:val="22"/>
          <w:szCs w:val="22"/>
        </w:rPr>
        <w:t>L</w:t>
      </w:r>
      <w:r w:rsidR="00783A21" w:rsidRPr="0090713B">
        <w:rPr>
          <w:sz w:val="22"/>
          <w:szCs w:val="22"/>
        </w:rPr>
        <w:t xml:space="preserve">a </w:t>
      </w:r>
      <w:r w:rsidR="002C4FD6" w:rsidRPr="0090713B">
        <w:rPr>
          <w:sz w:val="22"/>
          <w:szCs w:val="22"/>
        </w:rPr>
        <w:t>surface</w:t>
      </w:r>
      <w:r w:rsidR="00783A21" w:rsidRPr="0090713B">
        <w:rPr>
          <w:sz w:val="22"/>
          <w:szCs w:val="22"/>
        </w:rPr>
        <w:t xml:space="preserve"> en question est indivisible. Seule une occupation globale de l’espace sera prise en considération, à savoir un seul titulaire </w:t>
      </w:r>
      <w:r w:rsidRPr="0090713B">
        <w:rPr>
          <w:sz w:val="22"/>
          <w:szCs w:val="22"/>
        </w:rPr>
        <w:t xml:space="preserve">par </w:t>
      </w:r>
      <w:r w:rsidR="00783A21" w:rsidRPr="0090713B">
        <w:rPr>
          <w:sz w:val="22"/>
          <w:szCs w:val="22"/>
        </w:rPr>
        <w:t>con</w:t>
      </w:r>
      <w:r w:rsidRPr="0090713B">
        <w:rPr>
          <w:sz w:val="22"/>
          <w:szCs w:val="22"/>
        </w:rPr>
        <w:t>vention</w:t>
      </w:r>
      <w:r w:rsidR="00783A21" w:rsidRPr="0090713B">
        <w:rPr>
          <w:sz w:val="22"/>
          <w:szCs w:val="22"/>
        </w:rPr>
        <w:t xml:space="preserve"> d’occupation</w:t>
      </w:r>
      <w:r w:rsidR="002C4FD6" w:rsidRPr="0090713B">
        <w:rPr>
          <w:sz w:val="22"/>
          <w:szCs w:val="22"/>
        </w:rPr>
        <w:t> ;</w:t>
      </w:r>
    </w:p>
    <w:p w14:paraId="7691AD94" w14:textId="1546F578" w:rsidR="00783A21" w:rsidRPr="0090713B" w:rsidRDefault="00795E06" w:rsidP="00A05906">
      <w:pPr>
        <w:pStyle w:val="Paragraphedeliste"/>
        <w:numPr>
          <w:ilvl w:val="0"/>
          <w:numId w:val="13"/>
        </w:numPr>
        <w:spacing w:after="0"/>
        <w:jc w:val="both"/>
        <w:rPr>
          <w:sz w:val="22"/>
          <w:szCs w:val="22"/>
        </w:rPr>
      </w:pPr>
      <w:r w:rsidRPr="0090713B">
        <w:rPr>
          <w:sz w:val="22"/>
          <w:szCs w:val="22"/>
        </w:rPr>
        <w:t>L</w:t>
      </w:r>
      <w:r w:rsidR="00783A21" w:rsidRPr="0090713B">
        <w:rPr>
          <w:sz w:val="22"/>
          <w:szCs w:val="22"/>
        </w:rPr>
        <w:t>a CCI</w:t>
      </w:r>
      <w:r w:rsidR="0086033C" w:rsidRPr="0090713B">
        <w:rPr>
          <w:sz w:val="22"/>
          <w:szCs w:val="22"/>
        </w:rPr>
        <w:t xml:space="preserve"> Réunion</w:t>
      </w:r>
      <w:r w:rsidR="00783A21" w:rsidRPr="0090713B">
        <w:rPr>
          <w:sz w:val="22"/>
          <w:szCs w:val="22"/>
        </w:rPr>
        <w:t xml:space="preserve"> remet au</w:t>
      </w:r>
      <w:r w:rsidRPr="0090713B">
        <w:rPr>
          <w:sz w:val="22"/>
          <w:szCs w:val="22"/>
        </w:rPr>
        <w:t>x</w:t>
      </w:r>
      <w:r w:rsidR="00783A21" w:rsidRPr="0090713B">
        <w:rPr>
          <w:sz w:val="22"/>
          <w:szCs w:val="22"/>
        </w:rPr>
        <w:t xml:space="preserve"> futur</w:t>
      </w:r>
      <w:r w:rsidRPr="0090713B">
        <w:rPr>
          <w:sz w:val="22"/>
          <w:szCs w:val="22"/>
        </w:rPr>
        <w:t>s</w:t>
      </w:r>
      <w:r w:rsidR="00783A21" w:rsidRPr="0090713B">
        <w:rPr>
          <w:sz w:val="22"/>
          <w:szCs w:val="22"/>
        </w:rPr>
        <w:t xml:space="preserve"> </w:t>
      </w:r>
      <w:r w:rsidR="00EB5ED9" w:rsidRPr="0090713B">
        <w:rPr>
          <w:sz w:val="22"/>
          <w:szCs w:val="22"/>
        </w:rPr>
        <w:t>occupants</w:t>
      </w:r>
      <w:r w:rsidR="00783A21" w:rsidRPr="0090713B">
        <w:rPr>
          <w:sz w:val="22"/>
          <w:szCs w:val="22"/>
        </w:rPr>
        <w:t>, les surfaces dans l’état dans lequel elles se trouvent</w:t>
      </w:r>
      <w:r w:rsidR="002C4FD6" w:rsidRPr="0090713B">
        <w:rPr>
          <w:sz w:val="22"/>
          <w:szCs w:val="22"/>
        </w:rPr>
        <w:t> ;</w:t>
      </w:r>
    </w:p>
    <w:p w14:paraId="50323C78" w14:textId="4A9624A6" w:rsidR="003115AA" w:rsidRPr="00294DA6" w:rsidRDefault="003115AA" w:rsidP="00A05906">
      <w:pPr>
        <w:pStyle w:val="Paragraphedeliste"/>
        <w:numPr>
          <w:ilvl w:val="0"/>
          <w:numId w:val="13"/>
        </w:numPr>
        <w:spacing w:after="0"/>
        <w:jc w:val="both"/>
        <w:rPr>
          <w:sz w:val="22"/>
          <w:szCs w:val="22"/>
        </w:rPr>
      </w:pPr>
      <w:r w:rsidRPr="00294DA6">
        <w:rPr>
          <w:sz w:val="22"/>
          <w:szCs w:val="22"/>
        </w:rPr>
        <w:t>Une seule</w:t>
      </w:r>
      <w:r w:rsidR="00EB5ED9" w:rsidRPr="00294DA6">
        <w:rPr>
          <w:sz w:val="22"/>
          <w:szCs w:val="22"/>
        </w:rPr>
        <w:t xml:space="preserve"> convention</w:t>
      </w:r>
      <w:r w:rsidRPr="00294DA6">
        <w:rPr>
          <w:sz w:val="22"/>
          <w:szCs w:val="22"/>
        </w:rPr>
        <w:t xml:space="preserve"> sera délivré</w:t>
      </w:r>
      <w:r w:rsidR="005E4FED" w:rsidRPr="00294DA6">
        <w:rPr>
          <w:sz w:val="22"/>
          <w:szCs w:val="22"/>
        </w:rPr>
        <w:t>e</w:t>
      </w:r>
      <w:r w:rsidRPr="00294DA6">
        <w:rPr>
          <w:sz w:val="22"/>
          <w:szCs w:val="22"/>
        </w:rPr>
        <w:t xml:space="preserve"> par candidat retenu.</w:t>
      </w:r>
    </w:p>
    <w:p w14:paraId="6731704E" w14:textId="77777777" w:rsidR="00783A21" w:rsidRPr="00294DA6" w:rsidRDefault="00783A21" w:rsidP="0086033C">
      <w:pPr>
        <w:spacing w:after="0"/>
        <w:ind w:firstLine="851"/>
        <w:jc w:val="both"/>
        <w:rPr>
          <w:sz w:val="22"/>
          <w:szCs w:val="22"/>
        </w:rPr>
      </w:pPr>
    </w:p>
    <w:p w14:paraId="6EAE4EED" w14:textId="68E71D3B" w:rsidR="00783A21" w:rsidRPr="0090713B" w:rsidRDefault="00823835" w:rsidP="00574AEC">
      <w:pPr>
        <w:spacing w:after="0"/>
        <w:ind w:firstLine="567"/>
        <w:jc w:val="both"/>
        <w:rPr>
          <w:sz w:val="22"/>
          <w:szCs w:val="22"/>
        </w:rPr>
      </w:pPr>
      <w:r w:rsidRPr="0090713B">
        <w:rPr>
          <w:sz w:val="22"/>
          <w:szCs w:val="22"/>
        </w:rPr>
        <w:t>L</w:t>
      </w:r>
      <w:r w:rsidR="00EB5ED9" w:rsidRPr="0090713B">
        <w:rPr>
          <w:sz w:val="22"/>
          <w:szCs w:val="22"/>
        </w:rPr>
        <w:t>a convention d’occupation temporaire</w:t>
      </w:r>
      <w:r w:rsidR="00783A21" w:rsidRPr="0090713B">
        <w:rPr>
          <w:sz w:val="22"/>
          <w:szCs w:val="22"/>
        </w:rPr>
        <w:t xml:space="preserve"> accordée </w:t>
      </w:r>
      <w:r w:rsidRPr="0090713B">
        <w:rPr>
          <w:sz w:val="22"/>
          <w:szCs w:val="22"/>
        </w:rPr>
        <w:t xml:space="preserve">ne sera pas </w:t>
      </w:r>
      <w:r w:rsidR="00783A21" w:rsidRPr="0090713B">
        <w:rPr>
          <w:sz w:val="22"/>
          <w:szCs w:val="22"/>
        </w:rPr>
        <w:t>assortie de droits réels,</w:t>
      </w:r>
      <w:r w:rsidR="00EB5ED9" w:rsidRPr="0090713B">
        <w:rPr>
          <w:sz w:val="22"/>
          <w:szCs w:val="22"/>
        </w:rPr>
        <w:t xml:space="preserve"> </w:t>
      </w:r>
      <w:r w:rsidR="00783A21" w:rsidRPr="0090713B">
        <w:rPr>
          <w:sz w:val="22"/>
          <w:szCs w:val="22"/>
        </w:rPr>
        <w:t>et ce, dans le respect des textes réglementaires</w:t>
      </w:r>
      <w:r w:rsidR="005642F9" w:rsidRPr="0090713B">
        <w:rPr>
          <w:sz w:val="22"/>
          <w:szCs w:val="22"/>
        </w:rPr>
        <w:t>.</w:t>
      </w:r>
    </w:p>
    <w:p w14:paraId="444CCDA7" w14:textId="77777777" w:rsidR="00310D93" w:rsidRPr="0090713B" w:rsidRDefault="00310D93" w:rsidP="0086033C">
      <w:pPr>
        <w:spacing w:after="0"/>
        <w:jc w:val="both"/>
        <w:rPr>
          <w:sz w:val="22"/>
          <w:szCs w:val="22"/>
        </w:rPr>
      </w:pPr>
    </w:p>
    <w:p w14:paraId="21D40A40" w14:textId="3D35E054" w:rsidR="00823835" w:rsidRPr="004C4D9E" w:rsidRDefault="00823835" w:rsidP="00574AEC">
      <w:pPr>
        <w:spacing w:after="0"/>
        <w:ind w:firstLine="567"/>
        <w:jc w:val="both"/>
        <w:rPr>
          <w:sz w:val="22"/>
          <w:szCs w:val="22"/>
        </w:rPr>
      </w:pPr>
      <w:r w:rsidRPr="0090713B">
        <w:rPr>
          <w:sz w:val="22"/>
          <w:szCs w:val="22"/>
        </w:rPr>
        <w:t>L</w:t>
      </w:r>
      <w:r w:rsidR="00783A21" w:rsidRPr="0090713B">
        <w:rPr>
          <w:sz w:val="22"/>
          <w:szCs w:val="22"/>
        </w:rPr>
        <w:t xml:space="preserve">a redevance </w:t>
      </w:r>
      <w:r w:rsidR="00EB5ED9" w:rsidRPr="0090713B">
        <w:rPr>
          <w:sz w:val="22"/>
          <w:szCs w:val="22"/>
        </w:rPr>
        <w:t>journalière</w:t>
      </w:r>
      <w:r w:rsidR="00783A21" w:rsidRPr="0090713B">
        <w:rPr>
          <w:sz w:val="22"/>
          <w:szCs w:val="22"/>
        </w:rPr>
        <w:t xml:space="preserve"> d’occupation sera due à compter de l’attribution des lieux</w:t>
      </w:r>
      <w:r w:rsidR="004C13A8" w:rsidRPr="0090713B">
        <w:rPr>
          <w:sz w:val="22"/>
          <w:szCs w:val="22"/>
        </w:rPr>
        <w:t>.</w:t>
      </w:r>
      <w:r w:rsidR="00783A21" w:rsidRPr="0090713B">
        <w:rPr>
          <w:sz w:val="22"/>
          <w:szCs w:val="22"/>
        </w:rPr>
        <w:t xml:space="preserve"> </w:t>
      </w:r>
      <w:r w:rsidR="004C13A8" w:rsidRPr="0090713B">
        <w:rPr>
          <w:sz w:val="22"/>
          <w:szCs w:val="22"/>
        </w:rPr>
        <w:t>L</w:t>
      </w:r>
      <w:r w:rsidR="00783A21" w:rsidRPr="0090713B">
        <w:rPr>
          <w:sz w:val="22"/>
          <w:szCs w:val="22"/>
        </w:rPr>
        <w:t xml:space="preserve">es tarifs </w:t>
      </w:r>
      <w:r w:rsidRPr="0090713B">
        <w:rPr>
          <w:sz w:val="22"/>
          <w:szCs w:val="22"/>
        </w:rPr>
        <w:t>ont été</w:t>
      </w:r>
      <w:r w:rsidR="004C13A8" w:rsidRPr="0090713B">
        <w:rPr>
          <w:sz w:val="22"/>
          <w:szCs w:val="22"/>
        </w:rPr>
        <w:t xml:space="preserve"> fixés</w:t>
      </w:r>
      <w:r w:rsidRPr="0090713B">
        <w:rPr>
          <w:sz w:val="22"/>
          <w:szCs w:val="22"/>
        </w:rPr>
        <w:t xml:space="preserve"> </w:t>
      </w:r>
      <w:r w:rsidR="005642F9" w:rsidRPr="004C4D9E">
        <w:rPr>
          <w:sz w:val="22"/>
          <w:szCs w:val="22"/>
        </w:rPr>
        <w:t>par la CCI</w:t>
      </w:r>
      <w:r w:rsidR="0086033C" w:rsidRPr="004C4D9E">
        <w:rPr>
          <w:sz w:val="22"/>
          <w:szCs w:val="22"/>
        </w:rPr>
        <w:t xml:space="preserve"> Réunion</w:t>
      </w:r>
      <w:r w:rsidR="004C13A8" w:rsidRPr="004C4D9E">
        <w:rPr>
          <w:sz w:val="22"/>
          <w:szCs w:val="22"/>
        </w:rPr>
        <w:t>. Ceux-ci</w:t>
      </w:r>
      <w:r w:rsidRPr="004C4D9E">
        <w:rPr>
          <w:sz w:val="22"/>
          <w:szCs w:val="22"/>
        </w:rPr>
        <w:t xml:space="preserve"> </w:t>
      </w:r>
      <w:r w:rsidR="004C13A8" w:rsidRPr="004C4D9E">
        <w:rPr>
          <w:sz w:val="22"/>
          <w:szCs w:val="22"/>
        </w:rPr>
        <w:t>seront formalisés dans une</w:t>
      </w:r>
      <w:r w:rsidRPr="004C4D9E">
        <w:rPr>
          <w:sz w:val="22"/>
          <w:szCs w:val="22"/>
        </w:rPr>
        <w:t xml:space="preserve"> convention d’occupation temporaire du domaine p</w:t>
      </w:r>
      <w:r w:rsidR="00EB5ED9" w:rsidRPr="004C4D9E">
        <w:rPr>
          <w:sz w:val="22"/>
          <w:szCs w:val="22"/>
        </w:rPr>
        <w:t>rivé</w:t>
      </w:r>
      <w:r w:rsidRPr="004C4D9E">
        <w:rPr>
          <w:sz w:val="22"/>
          <w:szCs w:val="22"/>
        </w:rPr>
        <w:t xml:space="preserve">, entre </w:t>
      </w:r>
      <w:r w:rsidR="004D157D" w:rsidRPr="004C4D9E">
        <w:rPr>
          <w:sz w:val="22"/>
          <w:szCs w:val="22"/>
        </w:rPr>
        <w:t>l’occupant</w:t>
      </w:r>
      <w:r w:rsidRPr="004C4D9E">
        <w:rPr>
          <w:sz w:val="22"/>
          <w:szCs w:val="22"/>
        </w:rPr>
        <w:t xml:space="preserve"> et la CCIR.</w:t>
      </w:r>
    </w:p>
    <w:p w14:paraId="54DBAD8E" w14:textId="77777777" w:rsidR="00823835" w:rsidRPr="004C4D9E" w:rsidRDefault="00823835" w:rsidP="00823835">
      <w:pPr>
        <w:spacing w:after="0"/>
        <w:ind w:firstLine="360"/>
        <w:jc w:val="both"/>
        <w:rPr>
          <w:sz w:val="22"/>
          <w:szCs w:val="22"/>
        </w:rPr>
      </w:pPr>
    </w:p>
    <w:p w14:paraId="749AC3D2" w14:textId="744E9B84" w:rsidR="00823835" w:rsidRPr="004C4D9E" w:rsidRDefault="00783A21" w:rsidP="00574AEC">
      <w:pPr>
        <w:spacing w:after="0"/>
        <w:ind w:firstLine="567"/>
        <w:jc w:val="both"/>
        <w:rPr>
          <w:sz w:val="22"/>
          <w:szCs w:val="22"/>
        </w:rPr>
      </w:pPr>
      <w:r w:rsidRPr="004C4D9E">
        <w:rPr>
          <w:sz w:val="22"/>
          <w:szCs w:val="22"/>
        </w:rPr>
        <w:t>Pour information, le tarif 202</w:t>
      </w:r>
      <w:r w:rsidR="00455FB3">
        <w:rPr>
          <w:sz w:val="22"/>
          <w:szCs w:val="22"/>
        </w:rPr>
        <w:t>6</w:t>
      </w:r>
      <w:r w:rsidRPr="004C4D9E">
        <w:rPr>
          <w:sz w:val="22"/>
          <w:szCs w:val="22"/>
        </w:rPr>
        <w:t xml:space="preserve"> prévoi</w:t>
      </w:r>
      <w:r w:rsidR="003F5D15" w:rsidRPr="004C4D9E">
        <w:rPr>
          <w:sz w:val="22"/>
          <w:szCs w:val="22"/>
        </w:rPr>
        <w:t>t</w:t>
      </w:r>
      <w:r w:rsidR="003051F6" w:rsidRPr="004C4D9E">
        <w:rPr>
          <w:sz w:val="22"/>
          <w:szCs w:val="22"/>
        </w:rPr>
        <w:t xml:space="preserve"> </w:t>
      </w:r>
      <w:r w:rsidR="00823835" w:rsidRPr="004C4D9E">
        <w:rPr>
          <w:sz w:val="22"/>
          <w:szCs w:val="22"/>
        </w:rPr>
        <w:t>:</w:t>
      </w:r>
    </w:p>
    <w:p w14:paraId="5FA5F219" w14:textId="570A1998" w:rsidR="0090713B" w:rsidRPr="004C4D9E" w:rsidRDefault="00276B61" w:rsidP="0090713B">
      <w:pPr>
        <w:pStyle w:val="Paragraphedeliste"/>
        <w:numPr>
          <w:ilvl w:val="0"/>
          <w:numId w:val="31"/>
        </w:numPr>
        <w:spacing w:after="0"/>
        <w:rPr>
          <w:rStyle w:val="lev"/>
          <w:rFonts w:ascii="Aptos" w:hAnsi="Aptos" w:cs="Segoe UI"/>
          <w:b w:val="0"/>
          <w:bCs w:val="0"/>
          <w:sz w:val="22"/>
          <w:szCs w:val="22"/>
        </w:rPr>
      </w:pPr>
      <w:r w:rsidRPr="004C4D9E">
        <w:rPr>
          <w:rStyle w:val="lev"/>
          <w:rFonts w:ascii="Aptos" w:hAnsi="Aptos" w:cs="Segoe UI"/>
          <w:b w:val="0"/>
          <w:bCs w:val="0"/>
          <w:sz w:val="22"/>
          <w:szCs w:val="22"/>
        </w:rPr>
        <w:t xml:space="preserve">Chaque candidat devra inclure dans son offre le montant de la redevance qu’il s’engage à verser en contrepartie de l’occupation temporaire du domaine </w:t>
      </w:r>
      <w:r w:rsidR="00BE1ADF" w:rsidRPr="004C4D9E">
        <w:rPr>
          <w:rStyle w:val="lev"/>
          <w:rFonts w:ascii="Aptos" w:hAnsi="Aptos" w:cs="Segoe UI"/>
          <w:b w:val="0"/>
          <w:bCs w:val="0"/>
          <w:sz w:val="22"/>
          <w:szCs w:val="22"/>
        </w:rPr>
        <w:t>privé</w:t>
      </w:r>
      <w:r w:rsidRPr="004C4D9E">
        <w:rPr>
          <w:rStyle w:val="lev"/>
          <w:rFonts w:ascii="Aptos" w:hAnsi="Aptos" w:cs="Segoe UI"/>
          <w:b w:val="0"/>
          <w:bCs w:val="0"/>
          <w:sz w:val="22"/>
          <w:szCs w:val="22"/>
        </w:rPr>
        <w:t>. Il est précisé que le montant proposé ne pourra être inférieur à cent euros (100 €) pour la journée.</w:t>
      </w:r>
    </w:p>
    <w:p w14:paraId="05C2120B" w14:textId="77777777" w:rsidR="0090713B" w:rsidRPr="0090713B" w:rsidRDefault="003F5D15" w:rsidP="0090713B">
      <w:pPr>
        <w:pStyle w:val="Paragraphedeliste"/>
        <w:numPr>
          <w:ilvl w:val="0"/>
          <w:numId w:val="31"/>
        </w:numPr>
        <w:spacing w:after="0"/>
        <w:rPr>
          <w:rFonts w:ascii="Aptos" w:hAnsi="Aptos" w:cs="Segoe UI"/>
          <w:sz w:val="22"/>
          <w:szCs w:val="22"/>
        </w:rPr>
      </w:pPr>
      <w:r w:rsidRPr="0090713B">
        <w:rPr>
          <w:sz w:val="22"/>
          <w:szCs w:val="22"/>
        </w:rPr>
        <w:t>Une</w:t>
      </w:r>
      <w:r w:rsidR="00783A21" w:rsidRPr="0090713B">
        <w:rPr>
          <w:sz w:val="22"/>
          <w:szCs w:val="22"/>
        </w:rPr>
        <w:t xml:space="preserve"> </w:t>
      </w:r>
      <w:r w:rsidRPr="0090713B">
        <w:rPr>
          <w:sz w:val="22"/>
          <w:szCs w:val="22"/>
        </w:rPr>
        <w:t>surface</w:t>
      </w:r>
      <w:r w:rsidR="00783A21" w:rsidRPr="0090713B">
        <w:rPr>
          <w:sz w:val="22"/>
          <w:szCs w:val="22"/>
        </w:rPr>
        <w:t xml:space="preserve"> de vente - à caractère commercial : </w:t>
      </w:r>
      <w:r w:rsidR="00300D7E" w:rsidRPr="0090713B">
        <w:rPr>
          <w:sz w:val="22"/>
          <w:szCs w:val="22"/>
        </w:rPr>
        <w:t>20,</w:t>
      </w:r>
      <w:r w:rsidR="00310D93" w:rsidRPr="0090713B">
        <w:rPr>
          <w:sz w:val="22"/>
          <w:szCs w:val="22"/>
        </w:rPr>
        <w:t>0</w:t>
      </w:r>
      <w:r w:rsidR="00300D7E" w:rsidRPr="0090713B">
        <w:rPr>
          <w:sz w:val="22"/>
          <w:szCs w:val="22"/>
        </w:rPr>
        <w:t>0 m</w:t>
      </w:r>
      <w:r w:rsidRPr="0090713B">
        <w:rPr>
          <w:sz w:val="22"/>
          <w:szCs w:val="22"/>
        </w:rPr>
        <w:t> </w:t>
      </w:r>
      <w:r w:rsidR="00300D7E" w:rsidRPr="0090713B">
        <w:rPr>
          <w:sz w:val="22"/>
          <w:szCs w:val="22"/>
        </w:rPr>
        <w:t>²</w:t>
      </w:r>
      <w:r w:rsidRPr="0090713B">
        <w:rPr>
          <w:sz w:val="22"/>
          <w:szCs w:val="22"/>
        </w:rPr>
        <w:t> ;</w:t>
      </w:r>
    </w:p>
    <w:p w14:paraId="46243302" w14:textId="262F75AC" w:rsidR="00276B61" w:rsidRPr="0090713B" w:rsidRDefault="00300D7E" w:rsidP="0090713B">
      <w:pPr>
        <w:pStyle w:val="Paragraphedeliste"/>
        <w:numPr>
          <w:ilvl w:val="0"/>
          <w:numId w:val="31"/>
        </w:numPr>
        <w:spacing w:after="0"/>
        <w:rPr>
          <w:rFonts w:ascii="Aptos" w:hAnsi="Aptos" w:cs="Segoe UI"/>
          <w:sz w:val="22"/>
          <w:szCs w:val="22"/>
        </w:rPr>
      </w:pPr>
      <w:r w:rsidRPr="0090713B">
        <w:rPr>
          <w:sz w:val="22"/>
          <w:szCs w:val="22"/>
        </w:rPr>
        <w:t>U</w:t>
      </w:r>
      <w:r w:rsidR="00783A21" w:rsidRPr="0090713B">
        <w:rPr>
          <w:sz w:val="22"/>
          <w:szCs w:val="22"/>
        </w:rPr>
        <w:t xml:space="preserve">n </w:t>
      </w:r>
      <w:r w:rsidR="003F5D15" w:rsidRPr="0090713B">
        <w:rPr>
          <w:sz w:val="22"/>
          <w:szCs w:val="22"/>
        </w:rPr>
        <w:t>cahier des charges</w:t>
      </w:r>
      <w:r w:rsidR="00783A21" w:rsidRPr="0090713B">
        <w:rPr>
          <w:sz w:val="22"/>
          <w:szCs w:val="22"/>
        </w:rPr>
        <w:t xml:space="preserve"> formalis</w:t>
      </w:r>
      <w:r w:rsidR="003F5D15" w:rsidRPr="0090713B">
        <w:rPr>
          <w:sz w:val="22"/>
          <w:szCs w:val="22"/>
        </w:rPr>
        <w:t>ant</w:t>
      </w:r>
      <w:r w:rsidR="00783A21" w:rsidRPr="0090713B">
        <w:rPr>
          <w:sz w:val="22"/>
          <w:szCs w:val="22"/>
        </w:rPr>
        <w:t xml:space="preserve"> l’ensemble des engagements.</w:t>
      </w:r>
    </w:p>
    <w:p w14:paraId="26353835" w14:textId="77777777" w:rsidR="00276B61" w:rsidRDefault="00276B61" w:rsidP="00783A21">
      <w:pPr>
        <w:spacing w:after="0"/>
        <w:rPr>
          <w:sz w:val="22"/>
          <w:szCs w:val="22"/>
        </w:rPr>
      </w:pPr>
    </w:p>
    <w:p w14:paraId="5402EAA1" w14:textId="27E52185" w:rsidR="00BE1ADF" w:rsidRPr="004C4D9E" w:rsidRDefault="004C4D9E" w:rsidP="004C4D9E">
      <w:pPr>
        <w:spacing w:after="0"/>
        <w:ind w:firstLine="708"/>
        <w:rPr>
          <w:b/>
          <w:bCs/>
          <w:sz w:val="22"/>
          <w:szCs w:val="22"/>
          <w:u w:val="single"/>
        </w:rPr>
      </w:pPr>
      <w:r w:rsidRPr="004C4D9E">
        <w:rPr>
          <w:b/>
          <w:bCs/>
          <w:sz w:val="22"/>
          <w:szCs w:val="22"/>
          <w:u w:val="single"/>
        </w:rPr>
        <w:t>La vente d’alcool est interdite pendant toute la durée de l’évènement.</w:t>
      </w:r>
    </w:p>
    <w:p w14:paraId="421F8C4B" w14:textId="77777777" w:rsidR="00BE1ADF" w:rsidRDefault="00BE1ADF" w:rsidP="00783A21">
      <w:pPr>
        <w:spacing w:after="0"/>
        <w:rPr>
          <w:sz w:val="22"/>
          <w:szCs w:val="22"/>
        </w:rPr>
      </w:pPr>
    </w:p>
    <w:p w14:paraId="18E78093" w14:textId="77777777" w:rsidR="00BE1ADF" w:rsidRDefault="00BE1ADF" w:rsidP="00783A21">
      <w:pPr>
        <w:spacing w:after="0"/>
        <w:rPr>
          <w:sz w:val="22"/>
          <w:szCs w:val="22"/>
        </w:rPr>
      </w:pPr>
    </w:p>
    <w:p w14:paraId="3C43283F" w14:textId="77777777" w:rsidR="00BE1ADF" w:rsidRDefault="00BE1ADF" w:rsidP="00783A21">
      <w:pPr>
        <w:spacing w:after="0"/>
        <w:rPr>
          <w:sz w:val="22"/>
          <w:szCs w:val="22"/>
        </w:rPr>
      </w:pPr>
    </w:p>
    <w:p w14:paraId="6F16EF28" w14:textId="77777777" w:rsidR="00BE1ADF" w:rsidRDefault="00BE1ADF" w:rsidP="00783A21">
      <w:pPr>
        <w:spacing w:after="0"/>
        <w:rPr>
          <w:sz w:val="22"/>
          <w:szCs w:val="22"/>
        </w:rPr>
      </w:pPr>
    </w:p>
    <w:p w14:paraId="0E8ACCC8" w14:textId="77777777" w:rsidR="00BE1ADF" w:rsidRDefault="00BE1ADF" w:rsidP="00783A21">
      <w:pPr>
        <w:spacing w:after="0"/>
        <w:rPr>
          <w:sz w:val="22"/>
          <w:szCs w:val="22"/>
        </w:rPr>
      </w:pPr>
    </w:p>
    <w:p w14:paraId="33F8E3CF" w14:textId="77777777" w:rsidR="00BE1ADF" w:rsidRDefault="00BE1ADF" w:rsidP="00783A21">
      <w:pPr>
        <w:spacing w:after="0"/>
        <w:rPr>
          <w:sz w:val="22"/>
          <w:szCs w:val="22"/>
        </w:rPr>
      </w:pPr>
    </w:p>
    <w:p w14:paraId="6B3AA0C9" w14:textId="77777777" w:rsidR="00BE1ADF" w:rsidRDefault="00BE1ADF" w:rsidP="00783A21">
      <w:pPr>
        <w:spacing w:after="0"/>
        <w:rPr>
          <w:sz w:val="22"/>
          <w:szCs w:val="22"/>
        </w:rPr>
      </w:pPr>
    </w:p>
    <w:p w14:paraId="44D3523B" w14:textId="77777777" w:rsidR="00BE1ADF" w:rsidRDefault="00BE1ADF" w:rsidP="00783A21">
      <w:pPr>
        <w:spacing w:after="0"/>
        <w:rPr>
          <w:sz w:val="22"/>
          <w:szCs w:val="22"/>
        </w:rPr>
      </w:pPr>
    </w:p>
    <w:p w14:paraId="333CA098" w14:textId="77777777" w:rsidR="004C4D9E" w:rsidRPr="0090713B" w:rsidRDefault="004C4D9E" w:rsidP="00783A21">
      <w:pPr>
        <w:spacing w:after="0"/>
        <w:rPr>
          <w:sz w:val="22"/>
          <w:szCs w:val="22"/>
        </w:rPr>
      </w:pPr>
    </w:p>
    <w:p w14:paraId="3985B858" w14:textId="5743B6CD" w:rsidR="00300D7E" w:rsidRDefault="00542D73" w:rsidP="00783A21">
      <w:pPr>
        <w:pStyle w:val="Paragraphedeliste"/>
        <w:numPr>
          <w:ilvl w:val="0"/>
          <w:numId w:val="11"/>
        </w:numPr>
        <w:spacing w:after="0"/>
        <w:outlineLvl w:val="0"/>
        <w:rPr>
          <w:b/>
          <w:bCs/>
        </w:rPr>
      </w:pPr>
      <w:bookmarkStart w:id="5" w:name="_Toc207981679"/>
      <w:r w:rsidRPr="00CA5D90">
        <w:rPr>
          <w:b/>
          <w:bCs/>
        </w:rPr>
        <w:t>Organisation de la consultation</w:t>
      </w:r>
      <w:bookmarkEnd w:id="5"/>
    </w:p>
    <w:p w14:paraId="3D34DDD4" w14:textId="77777777" w:rsidR="00BE1ADF" w:rsidRPr="00BE1ADF" w:rsidRDefault="00BE1ADF" w:rsidP="00BE1ADF">
      <w:pPr>
        <w:pStyle w:val="Paragraphedeliste"/>
        <w:spacing w:after="0"/>
        <w:outlineLvl w:val="0"/>
        <w:rPr>
          <w:b/>
          <w:bCs/>
        </w:rPr>
      </w:pPr>
    </w:p>
    <w:p w14:paraId="4F30600E" w14:textId="77777777" w:rsidR="00542D73" w:rsidRPr="00811FEE" w:rsidRDefault="00542D73" w:rsidP="00542D73">
      <w:pPr>
        <w:pStyle w:val="Paragraphedeliste"/>
        <w:numPr>
          <w:ilvl w:val="1"/>
          <w:numId w:val="18"/>
        </w:numPr>
        <w:spacing w:before="120" w:after="120"/>
        <w:outlineLvl w:val="1"/>
        <w:rPr>
          <w:rFonts w:cs="Arial"/>
          <w:color w:val="000000" w:themeColor="text1"/>
          <w:sz w:val="22"/>
          <w:szCs w:val="22"/>
        </w:rPr>
      </w:pPr>
      <w:bookmarkStart w:id="6" w:name="_Toc207374093"/>
      <w:bookmarkStart w:id="7" w:name="_Toc207981680"/>
      <w:r w:rsidRPr="00811FEE">
        <w:rPr>
          <w:rFonts w:cs="Arial"/>
          <w:b/>
          <w:bCs/>
          <w:color w:val="000000" w:themeColor="text1"/>
          <w:sz w:val="22"/>
          <w:szCs w:val="22"/>
        </w:rPr>
        <w:t>Calendrier prévisionnel de la Consultation</w:t>
      </w:r>
      <w:bookmarkEnd w:id="6"/>
      <w:bookmarkEnd w:id="7"/>
    </w:p>
    <w:p w14:paraId="2A406CF6" w14:textId="40994DDF" w:rsidR="00542D73" w:rsidRPr="00F21D73" w:rsidRDefault="00542D73" w:rsidP="00F21D73">
      <w:pPr>
        <w:numPr>
          <w:ilvl w:val="0"/>
          <w:numId w:val="25"/>
        </w:numPr>
        <w:spacing w:before="120" w:after="120"/>
        <w:ind w:left="360"/>
        <w:rPr>
          <w:rFonts w:cs="Arial"/>
          <w:sz w:val="22"/>
          <w:szCs w:val="22"/>
        </w:rPr>
      </w:pPr>
      <w:r w:rsidRPr="002E4B2E">
        <w:rPr>
          <w:rFonts w:cs="Arial"/>
          <w:sz w:val="22"/>
          <w:szCs w:val="22"/>
        </w:rPr>
        <w:t xml:space="preserve">Publication de l’avis de publicité : </w:t>
      </w:r>
      <w:r w:rsidR="00455FB3">
        <w:rPr>
          <w:rFonts w:cs="Arial"/>
          <w:b/>
          <w:bCs/>
          <w:sz w:val="22"/>
          <w:szCs w:val="22"/>
        </w:rPr>
        <w:t>Mardi 08 Septembre</w:t>
      </w:r>
      <w:r w:rsidR="004C4D9E" w:rsidRPr="004C4D9E">
        <w:rPr>
          <w:rFonts w:cs="Arial"/>
          <w:b/>
          <w:bCs/>
          <w:sz w:val="22"/>
          <w:szCs w:val="22"/>
        </w:rPr>
        <w:t xml:space="preserve"> 202</w:t>
      </w:r>
      <w:r w:rsidR="00455FB3">
        <w:rPr>
          <w:rFonts w:cs="Arial"/>
          <w:b/>
          <w:bCs/>
          <w:sz w:val="22"/>
          <w:szCs w:val="22"/>
        </w:rPr>
        <w:t>6</w:t>
      </w:r>
    </w:p>
    <w:p w14:paraId="04A0F11D" w14:textId="71DB482C" w:rsidR="00542D73" w:rsidRPr="00455FB3" w:rsidRDefault="00542D73" w:rsidP="00455FB3">
      <w:pPr>
        <w:numPr>
          <w:ilvl w:val="0"/>
          <w:numId w:val="25"/>
        </w:numPr>
        <w:spacing w:before="120" w:after="120"/>
        <w:ind w:left="360"/>
        <w:jc w:val="both"/>
        <w:rPr>
          <w:rFonts w:cs="Arial"/>
          <w:b/>
          <w:bCs/>
          <w:sz w:val="22"/>
          <w:szCs w:val="22"/>
        </w:rPr>
      </w:pPr>
      <w:r w:rsidRPr="002E4B2E">
        <w:rPr>
          <w:rFonts w:cs="Arial"/>
          <w:sz w:val="22"/>
          <w:szCs w:val="22"/>
        </w:rPr>
        <w:t>Date et heures limites de réception des dossiers d’Offre </w:t>
      </w:r>
      <w:r w:rsidRPr="00F21D73">
        <w:rPr>
          <w:rFonts w:cs="Arial"/>
          <w:sz w:val="22"/>
          <w:szCs w:val="22"/>
        </w:rPr>
        <w:t xml:space="preserve">: </w:t>
      </w:r>
      <w:r w:rsidR="00455FB3">
        <w:rPr>
          <w:rFonts w:cs="Arial"/>
          <w:b/>
          <w:bCs/>
          <w:sz w:val="22"/>
          <w:szCs w:val="22"/>
        </w:rPr>
        <w:t xml:space="preserve">Mercredi 30 Septembre </w:t>
      </w:r>
      <w:r w:rsidR="004C4D9E" w:rsidRPr="004C4D9E">
        <w:rPr>
          <w:rFonts w:cs="Arial"/>
          <w:b/>
          <w:bCs/>
          <w:sz w:val="22"/>
          <w:szCs w:val="22"/>
        </w:rPr>
        <w:t>202</w:t>
      </w:r>
      <w:r w:rsidR="00455FB3">
        <w:rPr>
          <w:rFonts w:cs="Arial"/>
          <w:b/>
          <w:bCs/>
          <w:sz w:val="22"/>
          <w:szCs w:val="22"/>
        </w:rPr>
        <w:t>6</w:t>
      </w:r>
      <w:r w:rsidR="004C4D9E" w:rsidRPr="004C4D9E">
        <w:rPr>
          <w:rFonts w:cs="Arial"/>
          <w:b/>
          <w:bCs/>
          <w:sz w:val="22"/>
          <w:szCs w:val="22"/>
        </w:rPr>
        <w:t xml:space="preserve"> – 12h</w:t>
      </w:r>
      <w:r w:rsidR="00455FB3">
        <w:rPr>
          <w:rFonts w:cs="Arial"/>
          <w:b/>
          <w:bCs/>
          <w:sz w:val="22"/>
          <w:szCs w:val="22"/>
        </w:rPr>
        <w:t xml:space="preserve"> </w:t>
      </w:r>
      <w:r w:rsidR="004C4D9E" w:rsidRPr="00455FB3">
        <w:rPr>
          <w:rFonts w:cs="Arial"/>
          <w:b/>
          <w:bCs/>
          <w:sz w:val="22"/>
          <w:szCs w:val="22"/>
        </w:rPr>
        <w:t>(heure local)</w:t>
      </w:r>
    </w:p>
    <w:p w14:paraId="43D25336" w14:textId="232088C9" w:rsidR="00BE1ADF" w:rsidRPr="00F96BF3" w:rsidRDefault="00542D73" w:rsidP="00F96BF3">
      <w:pPr>
        <w:spacing w:before="120" w:after="120"/>
        <w:ind w:left="360"/>
        <w:jc w:val="both"/>
        <w:rPr>
          <w:sz w:val="22"/>
          <w:szCs w:val="22"/>
        </w:rPr>
      </w:pPr>
      <w:r w:rsidRPr="002E4B2E">
        <w:rPr>
          <w:sz w:val="22"/>
          <w:szCs w:val="22"/>
        </w:rPr>
        <w:t>Les plis qui parviendraient après la date et l’heure fixées ci-dessus ou sous enveloppe non cachetée ne seront pas retenus.</w:t>
      </w:r>
    </w:p>
    <w:p w14:paraId="39990D8D" w14:textId="0DA04BC1" w:rsidR="00542D73" w:rsidRPr="002E4B2E" w:rsidRDefault="00542D73" w:rsidP="00542D73">
      <w:pPr>
        <w:numPr>
          <w:ilvl w:val="0"/>
          <w:numId w:val="25"/>
        </w:numPr>
        <w:spacing w:before="120" w:after="120"/>
        <w:ind w:left="360"/>
        <w:rPr>
          <w:rFonts w:cs="Arial"/>
          <w:sz w:val="22"/>
          <w:szCs w:val="22"/>
        </w:rPr>
      </w:pPr>
      <w:r w:rsidRPr="002E4B2E">
        <w:rPr>
          <w:rFonts w:cs="Arial"/>
          <w:sz w:val="22"/>
          <w:szCs w:val="22"/>
        </w:rPr>
        <w:t>Sélection des Titulaires</w:t>
      </w:r>
      <w:r w:rsidR="00455FB3">
        <w:rPr>
          <w:rFonts w:cs="Arial"/>
          <w:sz w:val="22"/>
          <w:szCs w:val="22"/>
        </w:rPr>
        <w:t xml:space="preserve"> </w:t>
      </w:r>
      <w:r w:rsidRPr="002E4B2E">
        <w:rPr>
          <w:rFonts w:cs="Arial"/>
          <w:sz w:val="22"/>
          <w:szCs w:val="22"/>
        </w:rPr>
        <w:t xml:space="preserve">: </w:t>
      </w:r>
      <w:r w:rsidR="00455FB3">
        <w:rPr>
          <w:rFonts w:cs="Arial"/>
          <w:b/>
          <w:bCs/>
          <w:sz w:val="22"/>
          <w:szCs w:val="22"/>
        </w:rPr>
        <w:t>Mercredi</w:t>
      </w:r>
      <w:r w:rsidR="004C4D9E" w:rsidRPr="004C4D9E">
        <w:rPr>
          <w:rFonts w:cs="Arial"/>
          <w:b/>
          <w:bCs/>
          <w:sz w:val="22"/>
          <w:szCs w:val="22"/>
        </w:rPr>
        <w:t xml:space="preserve"> 07 </w:t>
      </w:r>
      <w:r w:rsidR="00455FB3">
        <w:rPr>
          <w:rFonts w:cs="Arial"/>
          <w:b/>
          <w:bCs/>
          <w:sz w:val="22"/>
          <w:szCs w:val="22"/>
        </w:rPr>
        <w:t>Octobre</w:t>
      </w:r>
      <w:r w:rsidR="004C4D9E" w:rsidRPr="004C4D9E">
        <w:rPr>
          <w:rFonts w:cs="Arial"/>
          <w:b/>
          <w:bCs/>
          <w:sz w:val="22"/>
          <w:szCs w:val="22"/>
        </w:rPr>
        <w:t xml:space="preserve"> 202</w:t>
      </w:r>
      <w:r w:rsidR="00455FB3">
        <w:rPr>
          <w:rFonts w:cs="Arial"/>
          <w:b/>
          <w:bCs/>
          <w:sz w:val="22"/>
          <w:szCs w:val="22"/>
        </w:rPr>
        <w:t>6</w:t>
      </w:r>
    </w:p>
    <w:p w14:paraId="09911A6B" w14:textId="577A7640" w:rsidR="00997B69" w:rsidRPr="00BE1ADF" w:rsidRDefault="00542D73" w:rsidP="00BE1ADF">
      <w:pPr>
        <w:numPr>
          <w:ilvl w:val="0"/>
          <w:numId w:val="25"/>
        </w:numPr>
        <w:spacing w:before="120" w:after="120"/>
        <w:ind w:left="360"/>
        <w:rPr>
          <w:rFonts w:cs="Arial"/>
          <w:b/>
          <w:bCs/>
          <w:sz w:val="22"/>
          <w:szCs w:val="22"/>
        </w:rPr>
      </w:pPr>
      <w:r w:rsidRPr="000213A8">
        <w:rPr>
          <w:rFonts w:cs="Arial"/>
          <w:sz w:val="22"/>
          <w:szCs w:val="22"/>
        </w:rPr>
        <w:t xml:space="preserve">Prise d’effet de la convention : </w:t>
      </w:r>
      <w:bookmarkStart w:id="8" w:name="_Toc207374094"/>
      <w:bookmarkStart w:id="9" w:name="_Toc207981681"/>
      <w:r w:rsidR="00455FB3">
        <w:rPr>
          <w:rFonts w:cs="Arial"/>
          <w:b/>
          <w:bCs/>
          <w:sz w:val="22"/>
          <w:szCs w:val="22"/>
        </w:rPr>
        <w:t>Samedi 24 Octobre</w:t>
      </w:r>
      <w:r w:rsidR="004C4D9E" w:rsidRPr="004C4D9E">
        <w:rPr>
          <w:rFonts w:cs="Arial"/>
          <w:b/>
          <w:bCs/>
          <w:sz w:val="22"/>
          <w:szCs w:val="22"/>
        </w:rPr>
        <w:t xml:space="preserve"> 202</w:t>
      </w:r>
      <w:r w:rsidR="00455FB3">
        <w:rPr>
          <w:rFonts w:cs="Arial"/>
          <w:b/>
          <w:bCs/>
          <w:sz w:val="22"/>
          <w:szCs w:val="22"/>
        </w:rPr>
        <w:t>6</w:t>
      </w:r>
    </w:p>
    <w:p w14:paraId="691DA1A2" w14:textId="4EF0DE68" w:rsidR="00542D73" w:rsidRDefault="00542D73" w:rsidP="00542D73">
      <w:pPr>
        <w:numPr>
          <w:ilvl w:val="1"/>
          <w:numId w:val="18"/>
        </w:numPr>
        <w:spacing w:before="120" w:after="0"/>
        <w:outlineLvl w:val="1"/>
        <w:rPr>
          <w:rFonts w:cs="Arial"/>
          <w:b/>
          <w:bCs/>
          <w:color w:val="000000" w:themeColor="text1"/>
          <w:sz w:val="22"/>
          <w:szCs w:val="22"/>
        </w:rPr>
      </w:pPr>
      <w:r w:rsidRPr="000213A8">
        <w:rPr>
          <w:rFonts w:cs="Arial"/>
          <w:b/>
          <w:bCs/>
          <w:color w:val="000000" w:themeColor="text1"/>
          <w:sz w:val="22"/>
          <w:szCs w:val="22"/>
        </w:rPr>
        <w:t>Dossier de Consultation</w:t>
      </w:r>
      <w:bookmarkEnd w:id="8"/>
      <w:bookmarkEnd w:id="9"/>
    </w:p>
    <w:p w14:paraId="71A932CE" w14:textId="77777777" w:rsidR="001C1A6C" w:rsidRPr="000213A8" w:rsidRDefault="001C1A6C" w:rsidP="001C1A6C">
      <w:pPr>
        <w:spacing w:before="120" w:after="0"/>
        <w:ind w:left="720"/>
        <w:outlineLvl w:val="1"/>
        <w:rPr>
          <w:rFonts w:cs="Arial"/>
          <w:b/>
          <w:bCs/>
          <w:color w:val="000000" w:themeColor="text1"/>
          <w:sz w:val="22"/>
          <w:szCs w:val="22"/>
        </w:rPr>
      </w:pPr>
    </w:p>
    <w:p w14:paraId="30CEB7B1" w14:textId="77777777" w:rsidR="00542D73" w:rsidRPr="0031530A" w:rsidRDefault="00542D73" w:rsidP="001C1A6C">
      <w:pPr>
        <w:spacing w:after="0"/>
        <w:ind w:firstLine="567"/>
        <w:jc w:val="both"/>
        <w:rPr>
          <w:rFonts w:cs="Arial"/>
          <w:b/>
          <w:bCs/>
          <w:sz w:val="22"/>
          <w:szCs w:val="22"/>
          <w:u w:val="single"/>
        </w:rPr>
      </w:pPr>
      <w:r w:rsidRPr="0031530A">
        <w:rPr>
          <w:rFonts w:cs="Arial"/>
          <w:sz w:val="22"/>
          <w:szCs w:val="22"/>
        </w:rPr>
        <w:t xml:space="preserve">Le Dossier de Consultation contient les pièces suivantes : </w:t>
      </w:r>
    </w:p>
    <w:p w14:paraId="0569D41A" w14:textId="34B6DBE4" w:rsidR="00542D73" w:rsidRPr="00FA623E" w:rsidRDefault="00542D73" w:rsidP="001C1A6C">
      <w:pPr>
        <w:pStyle w:val="Paragraphedeliste"/>
        <w:numPr>
          <w:ilvl w:val="0"/>
          <w:numId w:val="19"/>
        </w:numPr>
        <w:spacing w:after="0"/>
        <w:ind w:left="1418" w:hanging="425"/>
        <w:jc w:val="both"/>
        <w:rPr>
          <w:rFonts w:cs="Arial"/>
          <w:b/>
          <w:bCs/>
          <w:sz w:val="22"/>
          <w:szCs w:val="22"/>
          <w:u w:val="single"/>
        </w:rPr>
      </w:pPr>
      <w:r>
        <w:rPr>
          <w:rFonts w:cs="Arial"/>
          <w:sz w:val="22"/>
          <w:szCs w:val="22"/>
        </w:rPr>
        <w:t xml:space="preserve">Pièce 1 – </w:t>
      </w:r>
      <w:r w:rsidRPr="00FA623E">
        <w:rPr>
          <w:rFonts w:cs="Arial"/>
          <w:sz w:val="22"/>
          <w:szCs w:val="22"/>
        </w:rPr>
        <w:t xml:space="preserve">Avis d’Appel </w:t>
      </w:r>
      <w:r w:rsidR="00BB289D">
        <w:rPr>
          <w:rFonts w:cs="Arial"/>
          <w:sz w:val="22"/>
          <w:szCs w:val="22"/>
        </w:rPr>
        <w:t>à candidature</w:t>
      </w:r>
    </w:p>
    <w:p w14:paraId="47FA91E8" w14:textId="77777777" w:rsidR="00542D73" w:rsidRPr="0031530A" w:rsidRDefault="00542D73" w:rsidP="001C1A6C">
      <w:pPr>
        <w:pStyle w:val="Paragraphedeliste"/>
        <w:numPr>
          <w:ilvl w:val="0"/>
          <w:numId w:val="19"/>
        </w:numPr>
        <w:spacing w:after="0"/>
        <w:ind w:left="1418" w:hanging="425"/>
        <w:jc w:val="both"/>
        <w:rPr>
          <w:rFonts w:cs="Arial"/>
          <w:b/>
          <w:bCs/>
          <w:sz w:val="22"/>
          <w:szCs w:val="22"/>
          <w:u w:val="single"/>
        </w:rPr>
      </w:pPr>
      <w:r w:rsidRPr="0031530A">
        <w:rPr>
          <w:rFonts w:cs="Arial"/>
          <w:sz w:val="22"/>
          <w:szCs w:val="22"/>
        </w:rPr>
        <w:t xml:space="preserve">Pièce </w:t>
      </w:r>
      <w:r>
        <w:rPr>
          <w:rFonts w:cs="Arial"/>
          <w:sz w:val="22"/>
          <w:szCs w:val="22"/>
        </w:rPr>
        <w:t>2</w:t>
      </w:r>
      <w:r w:rsidRPr="0031530A">
        <w:rPr>
          <w:rFonts w:cs="Arial"/>
          <w:sz w:val="22"/>
          <w:szCs w:val="22"/>
        </w:rPr>
        <w:t xml:space="preserve"> </w:t>
      </w:r>
      <w:r>
        <w:rPr>
          <w:rFonts w:cs="Arial"/>
          <w:sz w:val="22"/>
          <w:szCs w:val="22"/>
        </w:rPr>
        <w:t xml:space="preserve">– </w:t>
      </w:r>
      <w:r w:rsidRPr="0031530A">
        <w:rPr>
          <w:rFonts w:cs="Arial"/>
          <w:sz w:val="22"/>
          <w:szCs w:val="22"/>
        </w:rPr>
        <w:t>Règlement de Consultation (RC)</w:t>
      </w:r>
    </w:p>
    <w:p w14:paraId="72BC4E6A" w14:textId="549D6D05" w:rsidR="00542D73" w:rsidRPr="000213A8" w:rsidRDefault="00542D73" w:rsidP="001C1A6C">
      <w:pPr>
        <w:pStyle w:val="Paragraphedeliste"/>
        <w:numPr>
          <w:ilvl w:val="0"/>
          <w:numId w:val="19"/>
        </w:numPr>
        <w:spacing w:after="0"/>
        <w:ind w:left="1418" w:hanging="425"/>
        <w:jc w:val="both"/>
        <w:rPr>
          <w:rFonts w:cs="Arial"/>
          <w:b/>
          <w:bCs/>
          <w:sz w:val="22"/>
          <w:szCs w:val="22"/>
          <w:u w:val="single"/>
        </w:rPr>
      </w:pPr>
      <w:r w:rsidRPr="000213A8">
        <w:rPr>
          <w:rFonts w:cs="Arial"/>
          <w:sz w:val="22"/>
          <w:szCs w:val="22"/>
        </w:rPr>
        <w:t xml:space="preserve">Pièce 3 – </w:t>
      </w:r>
      <w:r w:rsidR="00C273D6">
        <w:rPr>
          <w:rFonts w:cs="Arial"/>
          <w:sz w:val="22"/>
          <w:szCs w:val="22"/>
        </w:rPr>
        <w:t>Formulaire de candidature</w:t>
      </w:r>
    </w:p>
    <w:p w14:paraId="0A5C9E8E" w14:textId="77777777" w:rsidR="00542D73" w:rsidRPr="00AC3F28" w:rsidRDefault="00542D73" w:rsidP="001C1A6C">
      <w:pPr>
        <w:pStyle w:val="Paragraphedeliste"/>
        <w:numPr>
          <w:ilvl w:val="1"/>
          <w:numId w:val="19"/>
        </w:numPr>
        <w:spacing w:after="0"/>
        <w:ind w:left="1701" w:hanging="425"/>
        <w:jc w:val="both"/>
        <w:rPr>
          <w:rFonts w:cs="Arial"/>
          <w:b/>
          <w:bCs/>
          <w:sz w:val="22"/>
          <w:szCs w:val="22"/>
          <w:u w:val="single"/>
        </w:rPr>
      </w:pPr>
      <w:r w:rsidRPr="00AC3F28">
        <w:rPr>
          <w:rFonts w:cs="Arial"/>
          <w:sz w:val="22"/>
          <w:szCs w:val="22"/>
        </w:rPr>
        <w:t>Annexe 1 – Plan de situation</w:t>
      </w:r>
    </w:p>
    <w:p w14:paraId="1E3B73DF" w14:textId="77777777" w:rsidR="00542D73" w:rsidRPr="00AC3F28" w:rsidRDefault="00542D73" w:rsidP="001C1A6C">
      <w:pPr>
        <w:pStyle w:val="Paragraphedeliste"/>
        <w:numPr>
          <w:ilvl w:val="1"/>
          <w:numId w:val="19"/>
        </w:numPr>
        <w:spacing w:after="0"/>
        <w:ind w:left="1701" w:hanging="425"/>
        <w:jc w:val="both"/>
        <w:rPr>
          <w:rFonts w:cs="Arial"/>
          <w:b/>
          <w:bCs/>
          <w:sz w:val="22"/>
          <w:szCs w:val="22"/>
          <w:u w:val="single"/>
        </w:rPr>
      </w:pPr>
      <w:r w:rsidRPr="00AC3F28">
        <w:rPr>
          <w:rFonts w:cs="Arial"/>
          <w:sz w:val="22"/>
          <w:szCs w:val="22"/>
        </w:rPr>
        <w:t xml:space="preserve">Annexe 2 </w:t>
      </w:r>
      <w:r>
        <w:rPr>
          <w:rFonts w:cs="Arial"/>
          <w:sz w:val="22"/>
          <w:szCs w:val="22"/>
        </w:rPr>
        <w:t>–</w:t>
      </w:r>
      <w:r w:rsidRPr="00AC3F28">
        <w:rPr>
          <w:rFonts w:cs="Arial"/>
          <w:sz w:val="22"/>
          <w:szCs w:val="22"/>
        </w:rPr>
        <w:t xml:space="preserve"> Plan de masse</w:t>
      </w:r>
    </w:p>
    <w:p w14:paraId="431664FE" w14:textId="552F7D06" w:rsidR="00542D73" w:rsidRPr="0031530A" w:rsidRDefault="00542D73" w:rsidP="001C1A6C">
      <w:pPr>
        <w:spacing w:before="120" w:after="120"/>
        <w:ind w:firstLine="567"/>
        <w:jc w:val="both"/>
        <w:rPr>
          <w:rFonts w:cs="Arial"/>
          <w:sz w:val="22"/>
          <w:szCs w:val="22"/>
        </w:rPr>
      </w:pPr>
      <w:r w:rsidRPr="00983091">
        <w:rPr>
          <w:rFonts w:cs="Arial"/>
          <w:sz w:val="22"/>
          <w:szCs w:val="22"/>
        </w:rPr>
        <w:t xml:space="preserve">L’avis de publicité relatif à la Consultation est publié sur le site internet de la CCI Réunion : </w:t>
      </w:r>
      <w:hyperlink r:id="rId8" w:history="1">
        <w:r w:rsidRPr="00983091">
          <w:rPr>
            <w:rStyle w:val="Lienhypertexte"/>
            <w:rFonts w:cs="Arial"/>
            <w:sz w:val="22"/>
            <w:szCs w:val="22"/>
          </w:rPr>
          <w:t>https://reunion.cci.fr/</w:t>
        </w:r>
      </w:hyperlink>
      <w:r w:rsidRPr="00983091">
        <w:rPr>
          <w:rFonts w:cs="Arial"/>
          <w:sz w:val="22"/>
          <w:szCs w:val="22"/>
        </w:rPr>
        <w:t>.</w:t>
      </w:r>
    </w:p>
    <w:p w14:paraId="4D2D43CE" w14:textId="77777777" w:rsidR="00542D73" w:rsidRPr="00467DCE" w:rsidRDefault="00542D73" w:rsidP="001C1A6C">
      <w:pPr>
        <w:spacing w:before="120" w:after="120"/>
        <w:ind w:firstLine="567"/>
        <w:jc w:val="both"/>
        <w:rPr>
          <w:rFonts w:cs="Arial"/>
          <w:color w:val="156082" w:themeColor="accent1"/>
          <w:sz w:val="22"/>
          <w:szCs w:val="22"/>
        </w:rPr>
      </w:pPr>
      <w:r w:rsidRPr="007A1681">
        <w:rPr>
          <w:rFonts w:cs="Arial"/>
          <w:sz w:val="22"/>
          <w:szCs w:val="22"/>
        </w:rPr>
        <w:t xml:space="preserve">Le Dossier de Consultation est téléchargeable sur le site internet de CCI Réunion : </w:t>
      </w:r>
      <w:hyperlink r:id="rId9" w:history="1">
        <w:r w:rsidRPr="007A1681">
          <w:rPr>
            <w:rStyle w:val="Lienhypertexte"/>
            <w:rFonts w:cs="Arial"/>
            <w:color w:val="156082" w:themeColor="accent1"/>
            <w:sz w:val="22"/>
            <w:szCs w:val="22"/>
          </w:rPr>
          <w:t>https://reunion.cci.fr/</w:t>
        </w:r>
      </w:hyperlink>
      <w:r w:rsidRPr="007A1681">
        <w:rPr>
          <w:rFonts w:cs="Arial"/>
          <w:color w:val="156082" w:themeColor="accent1"/>
          <w:sz w:val="22"/>
          <w:szCs w:val="22"/>
        </w:rPr>
        <w:t>.</w:t>
      </w:r>
    </w:p>
    <w:p w14:paraId="62B89284" w14:textId="7195563F" w:rsidR="007A1681" w:rsidRPr="007A1681" w:rsidRDefault="00542D73" w:rsidP="001C1A6C">
      <w:pPr>
        <w:spacing w:before="120" w:after="120"/>
        <w:ind w:firstLine="567"/>
        <w:jc w:val="both"/>
        <w:rPr>
          <w:rFonts w:cs="Arial"/>
          <w:color w:val="000000" w:themeColor="text1"/>
          <w:sz w:val="22"/>
          <w:szCs w:val="22"/>
        </w:rPr>
      </w:pPr>
      <w:r w:rsidRPr="007A1681">
        <w:rPr>
          <w:rFonts w:cs="Arial"/>
          <w:color w:val="000000" w:themeColor="text1"/>
          <w:sz w:val="22"/>
          <w:szCs w:val="22"/>
        </w:rPr>
        <w:t xml:space="preserve">Tout candidat intéressé par la Consultation pourra également demander à la CCI Réunion l’entièreté du Dossier de Consultation, par courriel à l’adresse </w:t>
      </w:r>
      <w:r w:rsidR="00997B69" w:rsidRPr="007A1681">
        <w:rPr>
          <w:rFonts w:cs="Arial"/>
          <w:color w:val="000000" w:themeColor="text1"/>
          <w:sz w:val="22"/>
          <w:szCs w:val="22"/>
        </w:rPr>
        <w:t>électronique</w:t>
      </w:r>
      <w:r w:rsidRPr="007A1681">
        <w:rPr>
          <w:rFonts w:cs="Arial"/>
          <w:color w:val="000000" w:themeColor="text1"/>
          <w:sz w:val="22"/>
          <w:szCs w:val="22"/>
        </w:rPr>
        <w:t xml:space="preserve"> : </w:t>
      </w:r>
      <w:hyperlink r:id="rId10" w:history="1">
        <w:r w:rsidR="004C4D9E" w:rsidRPr="00161DB6">
          <w:rPr>
            <w:rStyle w:val="Lienhypertexte"/>
            <w:rFonts w:cs="Arial"/>
            <w:sz w:val="22"/>
            <w:szCs w:val="22"/>
          </w:rPr>
          <w:t>locations@reunion.cci.fr</w:t>
        </w:r>
      </w:hyperlink>
      <w:r w:rsidR="00A762CF" w:rsidRPr="00A762CF">
        <w:rPr>
          <w:rFonts w:cs="Arial"/>
          <w:sz w:val="22"/>
          <w:szCs w:val="22"/>
        </w:rPr>
        <w:t>.</w:t>
      </w:r>
    </w:p>
    <w:p w14:paraId="7AC02A55" w14:textId="4AA5670C" w:rsidR="00542D73" w:rsidRPr="0031530A" w:rsidRDefault="00542D73" w:rsidP="001C1A6C">
      <w:pPr>
        <w:spacing w:before="120" w:after="120"/>
        <w:ind w:firstLine="567"/>
        <w:jc w:val="both"/>
        <w:rPr>
          <w:rFonts w:cs="Arial"/>
          <w:sz w:val="22"/>
          <w:szCs w:val="22"/>
        </w:rPr>
      </w:pPr>
      <w:r w:rsidRPr="007A1681">
        <w:rPr>
          <w:rFonts w:cs="Arial"/>
          <w:color w:val="000000" w:themeColor="text1"/>
          <w:sz w:val="22"/>
          <w:szCs w:val="22"/>
        </w:rPr>
        <w:t xml:space="preserve">Les candidats pourront demander par écrit des renseignements complémentaires à la CCI Réunion jusqu’au </w:t>
      </w:r>
      <w:r w:rsidR="00455FB3">
        <w:rPr>
          <w:rFonts w:cs="Arial"/>
          <w:color w:val="000000" w:themeColor="text1"/>
          <w:sz w:val="22"/>
          <w:szCs w:val="22"/>
        </w:rPr>
        <w:t>24</w:t>
      </w:r>
      <w:r w:rsidR="004C4D9E" w:rsidRPr="004C4D9E">
        <w:rPr>
          <w:rFonts w:cs="Arial"/>
          <w:color w:val="000000" w:themeColor="text1"/>
          <w:sz w:val="22"/>
          <w:szCs w:val="22"/>
        </w:rPr>
        <w:t xml:space="preserve"> </w:t>
      </w:r>
      <w:r w:rsidR="00455FB3">
        <w:rPr>
          <w:rFonts w:cs="Arial"/>
          <w:color w:val="000000" w:themeColor="text1"/>
          <w:sz w:val="22"/>
          <w:szCs w:val="22"/>
        </w:rPr>
        <w:t>Septembre</w:t>
      </w:r>
      <w:r w:rsidR="004C4D9E" w:rsidRPr="004C4D9E">
        <w:rPr>
          <w:rFonts w:cs="Arial"/>
          <w:color w:val="000000" w:themeColor="text1"/>
          <w:sz w:val="22"/>
          <w:szCs w:val="22"/>
        </w:rPr>
        <w:t xml:space="preserve"> 202</w:t>
      </w:r>
      <w:r w:rsidR="00455FB3">
        <w:rPr>
          <w:rFonts w:cs="Arial"/>
          <w:color w:val="000000" w:themeColor="text1"/>
          <w:sz w:val="22"/>
          <w:szCs w:val="22"/>
        </w:rPr>
        <w:t>6</w:t>
      </w:r>
      <w:r w:rsidR="004C4D9E" w:rsidRPr="004C4D9E">
        <w:rPr>
          <w:rFonts w:cs="Arial"/>
          <w:color w:val="000000" w:themeColor="text1"/>
          <w:sz w:val="22"/>
          <w:szCs w:val="22"/>
        </w:rPr>
        <w:t xml:space="preserve"> à 12 h</w:t>
      </w:r>
      <w:r w:rsidRPr="007A1681">
        <w:rPr>
          <w:rFonts w:cs="Arial"/>
          <w:color w:val="000000" w:themeColor="text1"/>
          <w:sz w:val="22"/>
          <w:szCs w:val="22"/>
        </w:rPr>
        <w:t xml:space="preserve">. Ils pourront également faire part à CCI </w:t>
      </w:r>
      <w:r w:rsidRPr="007A1681">
        <w:rPr>
          <w:rFonts w:cs="Arial"/>
          <w:sz w:val="22"/>
          <w:szCs w:val="22"/>
        </w:rPr>
        <w:t>Réunion dans ce délai de toute incohérence ou omission parmi les documents de la Consultation.</w:t>
      </w:r>
    </w:p>
    <w:p w14:paraId="3924E994" w14:textId="0D7398DC" w:rsidR="00542D73" w:rsidRDefault="00542D73" w:rsidP="001C1A6C">
      <w:pPr>
        <w:spacing w:before="120" w:after="120"/>
        <w:ind w:firstLine="567"/>
        <w:jc w:val="both"/>
        <w:rPr>
          <w:rFonts w:cs="Arial"/>
          <w:sz w:val="22"/>
          <w:szCs w:val="22"/>
        </w:rPr>
      </w:pPr>
      <w:r w:rsidRPr="0031530A">
        <w:rPr>
          <w:rFonts w:cs="Arial"/>
          <w:sz w:val="22"/>
          <w:szCs w:val="22"/>
        </w:rPr>
        <w:t xml:space="preserve">Les réponses apportées au candidat demandeur, </w:t>
      </w:r>
      <w:r w:rsidRPr="007A1681">
        <w:rPr>
          <w:rFonts w:cs="Arial"/>
          <w:color w:val="000000" w:themeColor="text1"/>
          <w:sz w:val="22"/>
          <w:szCs w:val="22"/>
        </w:rPr>
        <w:t xml:space="preserve">au plus tard le </w:t>
      </w:r>
      <w:r w:rsidR="00455FB3">
        <w:rPr>
          <w:rFonts w:cs="Arial"/>
          <w:color w:val="000000" w:themeColor="text1"/>
          <w:sz w:val="22"/>
          <w:szCs w:val="22"/>
        </w:rPr>
        <w:t xml:space="preserve">25 Septembre </w:t>
      </w:r>
      <w:r w:rsidR="007A1681" w:rsidRPr="007A1681">
        <w:rPr>
          <w:rFonts w:cs="Arial"/>
          <w:color w:val="000000" w:themeColor="text1"/>
          <w:sz w:val="22"/>
          <w:szCs w:val="22"/>
        </w:rPr>
        <w:t>202</w:t>
      </w:r>
      <w:r w:rsidR="00455FB3">
        <w:rPr>
          <w:rFonts w:cs="Arial"/>
          <w:color w:val="000000" w:themeColor="text1"/>
          <w:sz w:val="22"/>
          <w:szCs w:val="22"/>
        </w:rPr>
        <w:t>6</w:t>
      </w:r>
      <w:r w:rsidRPr="007A1681">
        <w:rPr>
          <w:rFonts w:cs="Arial"/>
          <w:color w:val="000000" w:themeColor="text1"/>
          <w:sz w:val="22"/>
          <w:szCs w:val="22"/>
        </w:rPr>
        <w:t xml:space="preserve"> seront </w:t>
      </w:r>
      <w:r w:rsidRPr="0031530A">
        <w:rPr>
          <w:rFonts w:cs="Arial"/>
          <w:sz w:val="22"/>
          <w:szCs w:val="22"/>
        </w:rPr>
        <w:t>également transmises à l’ensemble des autres candidats, afin de garantir l’égalité de traitement des candidats.</w:t>
      </w:r>
    </w:p>
    <w:p w14:paraId="5810C1A4" w14:textId="77777777" w:rsidR="00BE1ADF" w:rsidRDefault="00BE1ADF" w:rsidP="001C1A6C">
      <w:pPr>
        <w:spacing w:before="120" w:after="120"/>
        <w:ind w:firstLine="567"/>
        <w:jc w:val="both"/>
        <w:rPr>
          <w:rFonts w:cs="Arial"/>
          <w:sz w:val="22"/>
          <w:szCs w:val="22"/>
        </w:rPr>
      </w:pPr>
    </w:p>
    <w:p w14:paraId="09343B51" w14:textId="77777777" w:rsidR="00BE1ADF" w:rsidRDefault="00BE1ADF" w:rsidP="001C1A6C">
      <w:pPr>
        <w:spacing w:before="120" w:after="120"/>
        <w:ind w:firstLine="567"/>
        <w:jc w:val="both"/>
        <w:rPr>
          <w:rFonts w:cs="Arial"/>
          <w:sz w:val="22"/>
          <w:szCs w:val="22"/>
        </w:rPr>
      </w:pPr>
    </w:p>
    <w:p w14:paraId="72D511B7" w14:textId="77777777" w:rsidR="00BE1ADF" w:rsidRDefault="00BE1ADF" w:rsidP="001C1A6C">
      <w:pPr>
        <w:spacing w:before="120" w:after="120"/>
        <w:ind w:firstLine="567"/>
        <w:jc w:val="both"/>
        <w:rPr>
          <w:rFonts w:cs="Arial"/>
          <w:sz w:val="22"/>
          <w:szCs w:val="22"/>
        </w:rPr>
      </w:pPr>
    </w:p>
    <w:p w14:paraId="6A16FA67" w14:textId="77777777" w:rsidR="00F96BF3" w:rsidRDefault="00F96BF3" w:rsidP="001C1A6C">
      <w:pPr>
        <w:spacing w:before="120" w:after="120"/>
        <w:ind w:firstLine="567"/>
        <w:jc w:val="both"/>
        <w:rPr>
          <w:rFonts w:cs="Arial"/>
          <w:sz w:val="22"/>
          <w:szCs w:val="22"/>
        </w:rPr>
      </w:pPr>
    </w:p>
    <w:p w14:paraId="754A4589" w14:textId="77777777" w:rsidR="00F96BF3" w:rsidRPr="0031530A" w:rsidRDefault="00F96BF3" w:rsidP="001C1A6C">
      <w:pPr>
        <w:spacing w:before="120" w:after="120"/>
        <w:ind w:firstLine="567"/>
        <w:jc w:val="both"/>
        <w:rPr>
          <w:rFonts w:cs="Arial"/>
          <w:sz w:val="22"/>
          <w:szCs w:val="22"/>
        </w:rPr>
      </w:pPr>
    </w:p>
    <w:p w14:paraId="58219F6B" w14:textId="0CF4EA5A" w:rsidR="00542D73" w:rsidRPr="0031530A" w:rsidRDefault="00542D73" w:rsidP="001C1A6C">
      <w:pPr>
        <w:spacing w:before="120" w:after="120"/>
        <w:ind w:firstLine="567"/>
        <w:jc w:val="both"/>
        <w:rPr>
          <w:rFonts w:cs="Arial"/>
          <w:sz w:val="22"/>
          <w:szCs w:val="22"/>
        </w:rPr>
      </w:pPr>
      <w:r w:rsidRPr="0031530A">
        <w:rPr>
          <w:rFonts w:cs="Arial"/>
          <w:sz w:val="22"/>
          <w:szCs w:val="22"/>
        </w:rPr>
        <w:t>La CCI Réunion pourra apporter par écrit toute modification, clarification ou information aux candidats</w:t>
      </w:r>
      <w:r w:rsidR="007A1681">
        <w:rPr>
          <w:rFonts w:cs="Arial"/>
          <w:sz w:val="22"/>
          <w:szCs w:val="22"/>
        </w:rPr>
        <w:t xml:space="preserve"> aux présents règlement</w:t>
      </w:r>
      <w:r w:rsidRPr="0031530A">
        <w:rPr>
          <w:rFonts w:cs="Arial"/>
          <w:sz w:val="22"/>
          <w:szCs w:val="22"/>
        </w:rPr>
        <w:t xml:space="preserve">, </w:t>
      </w:r>
      <w:r w:rsidRPr="00AC3F28">
        <w:rPr>
          <w:rFonts w:cs="Arial"/>
          <w:sz w:val="22"/>
          <w:szCs w:val="22"/>
        </w:rPr>
        <w:t>jusqu’au</w:t>
      </w:r>
      <w:r w:rsidR="004C4D9E">
        <w:rPr>
          <w:rFonts w:cs="Arial"/>
          <w:sz w:val="22"/>
          <w:szCs w:val="22"/>
        </w:rPr>
        <w:t xml:space="preserve"> </w:t>
      </w:r>
      <w:r w:rsidR="00455FB3">
        <w:rPr>
          <w:rFonts w:cs="Arial"/>
          <w:sz w:val="22"/>
          <w:szCs w:val="22"/>
        </w:rPr>
        <w:t>25 Septembre</w:t>
      </w:r>
      <w:r w:rsidR="00A762CF">
        <w:rPr>
          <w:rFonts w:cs="Arial"/>
          <w:color w:val="000000" w:themeColor="text1"/>
          <w:sz w:val="22"/>
          <w:szCs w:val="22"/>
        </w:rPr>
        <w:t xml:space="preserve"> 202</w:t>
      </w:r>
      <w:r w:rsidR="00455FB3">
        <w:rPr>
          <w:rFonts w:cs="Arial"/>
          <w:color w:val="000000" w:themeColor="text1"/>
          <w:sz w:val="22"/>
          <w:szCs w:val="22"/>
        </w:rPr>
        <w:t>6</w:t>
      </w:r>
      <w:r w:rsidRPr="00A762CF">
        <w:rPr>
          <w:rFonts w:cs="Arial"/>
          <w:color w:val="000000" w:themeColor="text1"/>
          <w:sz w:val="22"/>
          <w:szCs w:val="22"/>
        </w:rPr>
        <w:t xml:space="preserve"> à 12 h</w:t>
      </w:r>
      <w:r w:rsidRPr="0031530A">
        <w:rPr>
          <w:rFonts w:cs="Arial"/>
          <w:sz w:val="22"/>
          <w:szCs w:val="22"/>
        </w:rPr>
        <w:t>, sans que les candidats ne puissent s’y opposer et étant précisé que l’ensemble des modifications, clarifications ou informations devront être intégrées dans la réponse des candidats.</w:t>
      </w:r>
    </w:p>
    <w:p w14:paraId="1CED9EBF" w14:textId="69145FD2" w:rsidR="00542D73" w:rsidRPr="0031530A" w:rsidRDefault="00542D73" w:rsidP="001C1A6C">
      <w:pPr>
        <w:spacing w:before="120" w:after="120"/>
        <w:ind w:firstLine="567"/>
        <w:jc w:val="both"/>
        <w:rPr>
          <w:rFonts w:cs="Arial"/>
          <w:b/>
          <w:bCs/>
          <w:sz w:val="22"/>
          <w:szCs w:val="22"/>
          <w:u w:val="single"/>
        </w:rPr>
      </w:pPr>
      <w:r w:rsidRPr="00A762CF">
        <w:rPr>
          <w:rFonts w:cs="Arial"/>
          <w:sz w:val="22"/>
          <w:szCs w:val="22"/>
        </w:rPr>
        <w:t xml:space="preserve">S’agissant de la demande du dossier de consultation et de tout renseignement complémentaire, les candidats doivent adresser un courriel à l’adresse électronique </w:t>
      </w:r>
      <w:r w:rsidRPr="00A762CF">
        <w:rPr>
          <w:rFonts w:cs="Arial"/>
          <w:color w:val="156082" w:themeColor="accent1"/>
          <w:sz w:val="22"/>
          <w:szCs w:val="22"/>
        </w:rPr>
        <w:t xml:space="preserve">: </w:t>
      </w:r>
      <w:hyperlink r:id="rId11" w:history="1">
        <w:r w:rsidR="004C4D9E" w:rsidRPr="000008BF">
          <w:rPr>
            <w:rStyle w:val="Lienhypertexte"/>
            <w:rFonts w:cs="Arial"/>
            <w:sz w:val="22"/>
            <w:szCs w:val="22"/>
          </w:rPr>
          <w:t>locations@reunion.cci.fr</w:t>
        </w:r>
      </w:hyperlink>
      <w:r w:rsidRPr="00A762CF">
        <w:rPr>
          <w:rFonts w:cs="Arial"/>
          <w:sz w:val="22"/>
          <w:szCs w:val="22"/>
        </w:rPr>
        <w:t>.</w:t>
      </w:r>
    </w:p>
    <w:p w14:paraId="2DB012D1" w14:textId="6C868707" w:rsidR="00C273D6" w:rsidRPr="00C273D6" w:rsidRDefault="00542D73" w:rsidP="00BE1ADF">
      <w:pPr>
        <w:spacing w:before="120" w:after="120"/>
        <w:ind w:firstLine="567"/>
        <w:jc w:val="both"/>
        <w:rPr>
          <w:rFonts w:cs="Arial"/>
          <w:sz w:val="22"/>
          <w:szCs w:val="22"/>
        </w:rPr>
      </w:pPr>
      <w:r w:rsidRPr="0031530A">
        <w:rPr>
          <w:rFonts w:cs="Arial"/>
          <w:sz w:val="22"/>
          <w:szCs w:val="22"/>
        </w:rPr>
        <w:t>La CCI Réunion ne sera pas responsable vis-à-vis des candidats s’il ne reçoit pas la demande pour des raisons techniques</w:t>
      </w:r>
      <w:r w:rsidR="00C273D6">
        <w:rPr>
          <w:rFonts w:cs="Arial"/>
          <w:sz w:val="22"/>
          <w:szCs w:val="22"/>
        </w:rPr>
        <w:t>.</w:t>
      </w:r>
    </w:p>
    <w:p w14:paraId="20F88EF1" w14:textId="77777777" w:rsidR="00542D73" w:rsidRPr="002676CC" w:rsidRDefault="00542D73" w:rsidP="00542D73">
      <w:pPr>
        <w:pStyle w:val="Paragraphedeliste"/>
        <w:numPr>
          <w:ilvl w:val="1"/>
          <w:numId w:val="18"/>
        </w:numPr>
        <w:spacing w:before="120" w:after="120"/>
        <w:outlineLvl w:val="1"/>
        <w:rPr>
          <w:rFonts w:cs="Arial"/>
          <w:b/>
          <w:bCs/>
          <w:color w:val="000000" w:themeColor="text1"/>
          <w:sz w:val="22"/>
          <w:szCs w:val="22"/>
        </w:rPr>
      </w:pPr>
      <w:bookmarkStart w:id="10" w:name="_Toc207374095"/>
      <w:bookmarkStart w:id="11" w:name="_Toc207981682"/>
      <w:bookmarkStart w:id="12" w:name="_Hlk197503045"/>
      <w:r w:rsidRPr="002676CC">
        <w:rPr>
          <w:rFonts w:cs="Arial"/>
          <w:b/>
          <w:bCs/>
          <w:color w:val="000000" w:themeColor="text1"/>
          <w:sz w:val="22"/>
          <w:szCs w:val="22"/>
        </w:rPr>
        <w:t>Contenu du dossier de candidature</w:t>
      </w:r>
      <w:bookmarkEnd w:id="10"/>
      <w:bookmarkEnd w:id="11"/>
    </w:p>
    <w:bookmarkEnd w:id="12"/>
    <w:p w14:paraId="7A90854B" w14:textId="77777777" w:rsidR="00542D73" w:rsidRDefault="00542D73" w:rsidP="001C1A6C">
      <w:pPr>
        <w:spacing w:before="120" w:after="120"/>
        <w:ind w:firstLine="567"/>
        <w:jc w:val="both"/>
        <w:rPr>
          <w:sz w:val="22"/>
          <w:szCs w:val="22"/>
        </w:rPr>
      </w:pPr>
      <w:r>
        <w:rPr>
          <w:sz w:val="22"/>
          <w:szCs w:val="22"/>
        </w:rPr>
        <w:t>L’Offre du candidat</w:t>
      </w:r>
      <w:r w:rsidRPr="00DE31CD">
        <w:rPr>
          <w:sz w:val="22"/>
          <w:szCs w:val="22"/>
        </w:rPr>
        <w:t xml:space="preserve"> ser</w:t>
      </w:r>
      <w:r>
        <w:rPr>
          <w:sz w:val="22"/>
          <w:szCs w:val="22"/>
        </w:rPr>
        <w:t>a</w:t>
      </w:r>
      <w:r w:rsidRPr="00DE31CD">
        <w:rPr>
          <w:sz w:val="22"/>
          <w:szCs w:val="22"/>
        </w:rPr>
        <w:t xml:space="preserve"> entièrement rédigée en langue française.</w:t>
      </w:r>
    </w:p>
    <w:p w14:paraId="5308F2E9" w14:textId="315FEA20" w:rsidR="00C273D6" w:rsidRDefault="00542D73" w:rsidP="004C4D9E">
      <w:pPr>
        <w:spacing w:before="120" w:after="120"/>
        <w:ind w:firstLine="567"/>
        <w:jc w:val="both"/>
        <w:rPr>
          <w:rFonts w:cs="Arial"/>
          <w:sz w:val="22"/>
          <w:szCs w:val="22"/>
        </w:rPr>
      </w:pPr>
      <w:r w:rsidRPr="00B83CC3">
        <w:rPr>
          <w:rFonts w:cs="Arial"/>
          <w:sz w:val="22"/>
          <w:szCs w:val="22"/>
        </w:rPr>
        <w:t>Toutes les pièces du candidat sont rédigées en langue française ou traduites et les certificats délivrés dans une langue étrangère doivent faire l’objet d’une traduction assermentée en langue</w:t>
      </w:r>
      <w:r>
        <w:rPr>
          <w:rFonts w:cs="Arial"/>
          <w:sz w:val="22"/>
          <w:szCs w:val="22"/>
        </w:rPr>
        <w:t>.</w:t>
      </w:r>
    </w:p>
    <w:p w14:paraId="359DB859" w14:textId="77777777" w:rsidR="00542D73" w:rsidRDefault="00542D73" w:rsidP="001C1A6C">
      <w:pPr>
        <w:spacing w:before="120" w:after="120"/>
        <w:ind w:firstLine="567"/>
        <w:jc w:val="both"/>
        <w:rPr>
          <w:rFonts w:cs="Arial"/>
          <w:sz w:val="22"/>
          <w:szCs w:val="22"/>
        </w:rPr>
      </w:pPr>
      <w:r>
        <w:rPr>
          <w:rFonts w:cs="Arial"/>
          <w:sz w:val="22"/>
          <w:szCs w:val="22"/>
        </w:rPr>
        <w:t>Le</w:t>
      </w:r>
      <w:r w:rsidRPr="00B83CC3">
        <w:rPr>
          <w:rFonts w:cs="Arial"/>
          <w:sz w:val="22"/>
          <w:szCs w:val="22"/>
        </w:rPr>
        <w:t xml:space="preserve"> candidat devra produire un dossier complet comprenant les </w:t>
      </w:r>
      <w:r>
        <w:rPr>
          <w:rFonts w:cs="Arial"/>
          <w:sz w:val="22"/>
          <w:szCs w:val="22"/>
        </w:rPr>
        <w:t xml:space="preserve">informations et </w:t>
      </w:r>
      <w:r w:rsidRPr="00B83CC3">
        <w:rPr>
          <w:rFonts w:cs="Arial"/>
          <w:sz w:val="22"/>
          <w:szCs w:val="22"/>
        </w:rPr>
        <w:t xml:space="preserve">pièces </w:t>
      </w:r>
      <w:r w:rsidRPr="00536DA1">
        <w:rPr>
          <w:rFonts w:cs="Arial"/>
          <w:sz w:val="22"/>
          <w:szCs w:val="22"/>
        </w:rPr>
        <w:t>suivantes :</w:t>
      </w:r>
    </w:p>
    <w:p w14:paraId="33E54134" w14:textId="77777777" w:rsidR="00574AEC" w:rsidRPr="00536DA1" w:rsidRDefault="00574AEC" w:rsidP="00542D73">
      <w:pPr>
        <w:spacing w:before="120" w:after="120"/>
        <w:jc w:val="both"/>
        <w:rPr>
          <w:rFonts w:cs="Arial"/>
          <w:sz w:val="22"/>
          <w:szCs w:val="22"/>
        </w:rPr>
      </w:pPr>
    </w:p>
    <w:p w14:paraId="7EB60864" w14:textId="77777777" w:rsidR="00542D73" w:rsidRPr="00536DA1" w:rsidRDefault="00542D73" w:rsidP="00542D73">
      <w:pPr>
        <w:pStyle w:val="Paragraphedeliste"/>
        <w:numPr>
          <w:ilvl w:val="0"/>
          <w:numId w:val="21"/>
        </w:numPr>
        <w:spacing w:before="120" w:after="120" w:line="276" w:lineRule="auto"/>
        <w:jc w:val="both"/>
        <w:rPr>
          <w:b/>
          <w:bCs/>
          <w:sz w:val="22"/>
          <w:szCs w:val="22"/>
        </w:rPr>
      </w:pPr>
      <w:bookmarkStart w:id="13" w:name="_Toc197434672"/>
      <w:r w:rsidRPr="00536DA1">
        <w:rPr>
          <w:b/>
          <w:bCs/>
          <w:sz w:val="22"/>
          <w:szCs w:val="22"/>
        </w:rPr>
        <w:t xml:space="preserve">Le dossier de présentation </w:t>
      </w:r>
      <w:bookmarkEnd w:id="13"/>
    </w:p>
    <w:p w14:paraId="286CF145" w14:textId="77777777" w:rsidR="00542D73" w:rsidRPr="00536DA1" w:rsidRDefault="00542D73" w:rsidP="00542D73">
      <w:pPr>
        <w:spacing w:before="120" w:after="0"/>
        <w:rPr>
          <w:sz w:val="22"/>
          <w:szCs w:val="22"/>
        </w:rPr>
      </w:pPr>
      <w:r w:rsidRPr="00536DA1">
        <w:rPr>
          <w:sz w:val="22"/>
          <w:szCs w:val="22"/>
        </w:rPr>
        <w:t>Ce dossier de présentation contient les éléments suivants :</w:t>
      </w:r>
    </w:p>
    <w:p w14:paraId="5C4994F0" w14:textId="791D9502" w:rsidR="00542D73" w:rsidRPr="00536DA1" w:rsidRDefault="00542D73" w:rsidP="00542D73">
      <w:pPr>
        <w:pStyle w:val="Paragraphedeliste"/>
        <w:numPr>
          <w:ilvl w:val="0"/>
          <w:numId w:val="26"/>
        </w:numPr>
        <w:spacing w:before="120" w:after="120" w:line="276" w:lineRule="auto"/>
        <w:ind w:left="720"/>
        <w:jc w:val="both"/>
        <w:rPr>
          <w:sz w:val="22"/>
          <w:szCs w:val="22"/>
        </w:rPr>
      </w:pPr>
      <w:r w:rsidRPr="00536DA1">
        <w:rPr>
          <w:rFonts w:cs="Arial"/>
          <w:sz w:val="22"/>
          <w:szCs w:val="22"/>
        </w:rPr>
        <w:t>Un</w:t>
      </w:r>
      <w:r w:rsidR="009720DF">
        <w:rPr>
          <w:rFonts w:cs="Arial"/>
          <w:sz w:val="22"/>
          <w:szCs w:val="22"/>
        </w:rPr>
        <w:t xml:space="preserve"> formulaire de candidature</w:t>
      </w:r>
      <w:r w:rsidRPr="00536DA1">
        <w:rPr>
          <w:rFonts w:cs="Arial"/>
          <w:sz w:val="22"/>
          <w:szCs w:val="22"/>
        </w:rPr>
        <w:t xml:space="preserve">, à renseigner et </w:t>
      </w:r>
      <w:r>
        <w:rPr>
          <w:rFonts w:cs="Arial"/>
          <w:sz w:val="22"/>
          <w:szCs w:val="22"/>
        </w:rPr>
        <w:t xml:space="preserve">à </w:t>
      </w:r>
      <w:r w:rsidRPr="00536DA1">
        <w:rPr>
          <w:rFonts w:cs="Arial"/>
          <w:sz w:val="22"/>
          <w:szCs w:val="22"/>
        </w:rPr>
        <w:t>signer ;</w:t>
      </w:r>
    </w:p>
    <w:p w14:paraId="0DE39E9F" w14:textId="7B2F12B4" w:rsidR="00542D73" w:rsidRPr="00A762CF" w:rsidRDefault="00542D73" w:rsidP="00542D73">
      <w:pPr>
        <w:pStyle w:val="Paragraphedeliste"/>
        <w:numPr>
          <w:ilvl w:val="0"/>
          <w:numId w:val="26"/>
        </w:numPr>
        <w:spacing w:before="120" w:after="120" w:line="276" w:lineRule="auto"/>
        <w:ind w:left="720"/>
        <w:jc w:val="both"/>
        <w:rPr>
          <w:sz w:val="22"/>
          <w:szCs w:val="22"/>
        </w:rPr>
      </w:pPr>
      <w:r w:rsidRPr="00A762CF">
        <w:rPr>
          <w:sz w:val="22"/>
          <w:szCs w:val="22"/>
        </w:rPr>
        <w:t>Un dossier de présentation du projet comportant</w:t>
      </w:r>
      <w:r w:rsidR="009720DF">
        <w:rPr>
          <w:sz w:val="22"/>
          <w:szCs w:val="22"/>
        </w:rPr>
        <w:t xml:space="preserve"> </w:t>
      </w:r>
      <w:r w:rsidRPr="00A762CF">
        <w:rPr>
          <w:sz w:val="22"/>
          <w:szCs w:val="22"/>
        </w:rPr>
        <w:t>une présentation générale</w:t>
      </w:r>
      <w:r w:rsidR="009720DF">
        <w:rPr>
          <w:sz w:val="22"/>
          <w:szCs w:val="22"/>
        </w:rPr>
        <w:t xml:space="preserve"> </w:t>
      </w:r>
      <w:r w:rsidRPr="00A762CF">
        <w:rPr>
          <w:sz w:val="22"/>
          <w:szCs w:val="22"/>
        </w:rPr>
        <w:t>:</w:t>
      </w:r>
    </w:p>
    <w:p w14:paraId="7048EEA9" w14:textId="77777777" w:rsidR="00542D73" w:rsidRPr="00A762CF" w:rsidRDefault="00542D73" w:rsidP="00542D73">
      <w:pPr>
        <w:pStyle w:val="Paragraphedeliste"/>
        <w:numPr>
          <w:ilvl w:val="0"/>
          <w:numId w:val="20"/>
        </w:numPr>
        <w:spacing w:before="120" w:after="120" w:line="276" w:lineRule="auto"/>
        <w:ind w:left="1080"/>
        <w:jc w:val="both"/>
        <w:rPr>
          <w:sz w:val="22"/>
          <w:szCs w:val="22"/>
        </w:rPr>
      </w:pPr>
      <w:r w:rsidRPr="00A762CF">
        <w:rPr>
          <w:sz w:val="22"/>
          <w:szCs w:val="22"/>
        </w:rPr>
        <w:t>de l’entreprise candidate (dénomination, capital social, siège social, coordonnées, activités …etc.) ;</w:t>
      </w:r>
    </w:p>
    <w:p w14:paraId="38F8AC60" w14:textId="77777777" w:rsidR="00542D73" w:rsidRPr="00A762CF" w:rsidRDefault="00542D73" w:rsidP="00542D73">
      <w:pPr>
        <w:pStyle w:val="Paragraphedeliste"/>
        <w:numPr>
          <w:ilvl w:val="0"/>
          <w:numId w:val="20"/>
        </w:numPr>
        <w:spacing w:before="120" w:after="120" w:line="276" w:lineRule="auto"/>
        <w:ind w:left="1080"/>
        <w:jc w:val="both"/>
        <w:rPr>
          <w:sz w:val="22"/>
          <w:szCs w:val="22"/>
        </w:rPr>
      </w:pPr>
      <w:r w:rsidRPr="00A762CF">
        <w:rPr>
          <w:sz w:val="22"/>
          <w:szCs w:val="22"/>
        </w:rPr>
        <w:t>du (ou des) représentant(s) légaux, précisant les expériences professionnelles, diplômes et certifications ;</w:t>
      </w:r>
    </w:p>
    <w:p w14:paraId="36F9B6C4" w14:textId="77777777" w:rsidR="00542D73" w:rsidRPr="00A762CF" w:rsidRDefault="00542D73" w:rsidP="00542D73">
      <w:pPr>
        <w:pStyle w:val="Paragraphedeliste"/>
        <w:numPr>
          <w:ilvl w:val="0"/>
          <w:numId w:val="20"/>
        </w:numPr>
        <w:spacing w:before="120" w:after="120" w:line="276" w:lineRule="auto"/>
        <w:ind w:left="1080"/>
        <w:jc w:val="both"/>
        <w:rPr>
          <w:sz w:val="22"/>
          <w:szCs w:val="22"/>
        </w:rPr>
      </w:pPr>
      <w:r w:rsidRPr="00A762CF">
        <w:rPr>
          <w:rFonts w:cs="Arial"/>
          <w:sz w:val="22"/>
          <w:szCs w:val="22"/>
        </w:rPr>
        <w:t>de l’activité qui sera développée (notamment un détail des produits qui seront vendus),</w:t>
      </w:r>
    </w:p>
    <w:p w14:paraId="0DA7EE67" w14:textId="412DFA77" w:rsidR="00542D73" w:rsidRPr="00A762CF" w:rsidRDefault="00542D73" w:rsidP="00542D73">
      <w:pPr>
        <w:pStyle w:val="Paragraphedeliste"/>
        <w:numPr>
          <w:ilvl w:val="0"/>
          <w:numId w:val="20"/>
        </w:numPr>
        <w:spacing w:before="120" w:after="120" w:line="276" w:lineRule="auto"/>
        <w:ind w:left="1080"/>
        <w:jc w:val="both"/>
        <w:rPr>
          <w:sz w:val="22"/>
          <w:szCs w:val="22"/>
        </w:rPr>
      </w:pPr>
      <w:r w:rsidRPr="00A762CF">
        <w:rPr>
          <w:rFonts w:cs="Arial"/>
          <w:sz w:val="22"/>
          <w:szCs w:val="22"/>
        </w:rPr>
        <w:t>de l’organisation qui sera mise en place (nombre de salariés / etc.)</w:t>
      </w:r>
    </w:p>
    <w:p w14:paraId="7E71A9E6" w14:textId="77777777" w:rsidR="00542D73" w:rsidRPr="00A762CF" w:rsidRDefault="00542D73" w:rsidP="00542D73">
      <w:pPr>
        <w:pStyle w:val="Paragraphedeliste"/>
        <w:numPr>
          <w:ilvl w:val="0"/>
          <w:numId w:val="20"/>
        </w:numPr>
        <w:spacing w:before="120" w:after="120" w:line="276" w:lineRule="auto"/>
        <w:ind w:left="1080"/>
        <w:jc w:val="both"/>
        <w:rPr>
          <w:sz w:val="22"/>
          <w:szCs w:val="22"/>
        </w:rPr>
      </w:pPr>
      <w:r w:rsidRPr="00A762CF">
        <w:rPr>
          <w:rFonts w:cs="Arial"/>
          <w:sz w:val="22"/>
          <w:szCs w:val="22"/>
        </w:rPr>
        <w:t>de la politique envisagée vis-à-vis de l’environnement : tri sélectif, lutte contre le gaspillage, économie d’énergie, circuit court, etc …</w:t>
      </w:r>
    </w:p>
    <w:p w14:paraId="698FDD81" w14:textId="31297371" w:rsidR="00542D73" w:rsidRPr="00983091" w:rsidRDefault="00542D73" w:rsidP="00542D73">
      <w:pPr>
        <w:pStyle w:val="Paragraphedeliste"/>
        <w:numPr>
          <w:ilvl w:val="0"/>
          <w:numId w:val="20"/>
        </w:numPr>
        <w:spacing w:before="120" w:after="120"/>
        <w:ind w:left="1080" w:hanging="357"/>
        <w:jc w:val="both"/>
        <w:rPr>
          <w:rFonts w:cs="Arial"/>
          <w:sz w:val="22"/>
          <w:szCs w:val="22"/>
          <w:u w:val="single"/>
        </w:rPr>
      </w:pPr>
      <w:r w:rsidRPr="00A762CF">
        <w:rPr>
          <w:rFonts w:cs="Arial"/>
          <w:sz w:val="22"/>
          <w:szCs w:val="22"/>
        </w:rPr>
        <w:t>et toutes autres informations jugées utiles par le candidat et susceptibles de démontrer son aptitude à être attributaire de la Convention d’occupation précaire</w:t>
      </w:r>
      <w:r w:rsidR="00983091">
        <w:rPr>
          <w:rFonts w:cs="Arial"/>
          <w:sz w:val="22"/>
          <w:szCs w:val="22"/>
        </w:rPr>
        <w:t>.</w:t>
      </w:r>
    </w:p>
    <w:p w14:paraId="6C2B3DF8" w14:textId="77777777" w:rsidR="00BE1ADF" w:rsidRDefault="00BE1ADF" w:rsidP="00BE1ADF">
      <w:pPr>
        <w:spacing w:before="120" w:after="120"/>
        <w:jc w:val="both"/>
        <w:rPr>
          <w:rFonts w:cs="Arial"/>
          <w:sz w:val="22"/>
          <w:szCs w:val="22"/>
          <w:u w:val="single"/>
        </w:rPr>
      </w:pPr>
    </w:p>
    <w:p w14:paraId="4354305D" w14:textId="77777777" w:rsidR="00BE1ADF" w:rsidRDefault="00BE1ADF" w:rsidP="00BE1ADF">
      <w:pPr>
        <w:spacing w:before="120" w:after="120"/>
        <w:jc w:val="both"/>
        <w:rPr>
          <w:rFonts w:cs="Arial"/>
          <w:sz w:val="22"/>
          <w:szCs w:val="22"/>
          <w:u w:val="single"/>
        </w:rPr>
      </w:pPr>
    </w:p>
    <w:p w14:paraId="3FE0FC16" w14:textId="77777777" w:rsidR="00BE1ADF" w:rsidRDefault="00BE1ADF" w:rsidP="00BE1ADF">
      <w:pPr>
        <w:spacing w:before="120" w:after="120"/>
        <w:jc w:val="both"/>
        <w:rPr>
          <w:rFonts w:cs="Arial"/>
          <w:sz w:val="22"/>
          <w:szCs w:val="22"/>
          <w:u w:val="single"/>
        </w:rPr>
      </w:pPr>
    </w:p>
    <w:p w14:paraId="193D40F2" w14:textId="77777777" w:rsidR="00BE1ADF" w:rsidRDefault="00BE1ADF" w:rsidP="00BE1ADF">
      <w:pPr>
        <w:spacing w:before="120" w:after="120"/>
        <w:jc w:val="both"/>
        <w:rPr>
          <w:rFonts w:cs="Arial"/>
          <w:sz w:val="22"/>
          <w:szCs w:val="22"/>
          <w:u w:val="single"/>
        </w:rPr>
      </w:pPr>
    </w:p>
    <w:p w14:paraId="09E9A8E0" w14:textId="77777777" w:rsidR="00BE1ADF" w:rsidRPr="00BE1ADF" w:rsidRDefault="00BE1ADF" w:rsidP="00BE1ADF">
      <w:pPr>
        <w:spacing w:before="120" w:after="120"/>
        <w:jc w:val="both"/>
        <w:rPr>
          <w:rFonts w:cs="Arial"/>
          <w:sz w:val="22"/>
          <w:szCs w:val="22"/>
          <w:u w:val="single"/>
        </w:rPr>
      </w:pPr>
    </w:p>
    <w:p w14:paraId="4F318EEE" w14:textId="77777777" w:rsidR="00542D73" w:rsidRPr="00536DA1" w:rsidRDefault="00542D73" w:rsidP="00542D73">
      <w:pPr>
        <w:pStyle w:val="Paragraphedeliste"/>
        <w:numPr>
          <w:ilvl w:val="0"/>
          <w:numId w:val="21"/>
        </w:numPr>
        <w:spacing w:before="120" w:after="120" w:line="276" w:lineRule="auto"/>
        <w:ind w:hanging="357"/>
        <w:jc w:val="both"/>
        <w:rPr>
          <w:b/>
          <w:bCs/>
          <w:sz w:val="22"/>
          <w:szCs w:val="22"/>
        </w:rPr>
      </w:pPr>
      <w:r w:rsidRPr="00536DA1">
        <w:rPr>
          <w:b/>
          <w:bCs/>
          <w:sz w:val="22"/>
          <w:szCs w:val="22"/>
        </w:rPr>
        <w:t xml:space="preserve">Les pièces à fournir par tous les candidats </w:t>
      </w:r>
      <w:r w:rsidRPr="00536DA1">
        <w:rPr>
          <w:rFonts w:cs="Arial"/>
          <w:b/>
          <w:bCs/>
          <w:sz w:val="22"/>
          <w:szCs w:val="22"/>
        </w:rPr>
        <w:t xml:space="preserve">justifiant de leur capacité technique, juridique, économique, financière </w:t>
      </w:r>
    </w:p>
    <w:p w14:paraId="659BA74E" w14:textId="77777777" w:rsidR="00542D73" w:rsidRDefault="00542D73" w:rsidP="00542D73">
      <w:pPr>
        <w:pStyle w:val="Paragraphedeliste"/>
        <w:numPr>
          <w:ilvl w:val="0"/>
          <w:numId w:val="22"/>
        </w:numPr>
        <w:spacing w:before="120" w:after="120" w:line="276" w:lineRule="auto"/>
        <w:ind w:hanging="357"/>
        <w:jc w:val="both"/>
        <w:rPr>
          <w:sz w:val="22"/>
          <w:szCs w:val="22"/>
        </w:rPr>
      </w:pPr>
      <w:r w:rsidRPr="00536DA1">
        <w:rPr>
          <w:sz w:val="22"/>
          <w:szCs w:val="22"/>
        </w:rPr>
        <w:t>L’attestation de formation en hygiène alimentaire HACCP ;</w:t>
      </w:r>
    </w:p>
    <w:p w14:paraId="1F6E50FA" w14:textId="4ECAF277" w:rsidR="00542D73" w:rsidRPr="00536DA1" w:rsidRDefault="00542D73" w:rsidP="00542D73">
      <w:pPr>
        <w:pStyle w:val="Paragraphedeliste"/>
        <w:numPr>
          <w:ilvl w:val="0"/>
          <w:numId w:val="22"/>
        </w:numPr>
        <w:spacing w:before="120" w:after="120" w:line="276" w:lineRule="auto"/>
        <w:ind w:hanging="357"/>
        <w:jc w:val="both"/>
        <w:rPr>
          <w:sz w:val="22"/>
          <w:szCs w:val="22"/>
        </w:rPr>
      </w:pPr>
      <w:r w:rsidRPr="00536DA1">
        <w:rPr>
          <w:rFonts w:cs="Arial"/>
          <w:sz w:val="22"/>
          <w:szCs w:val="22"/>
        </w:rPr>
        <w:t>Les attestations, certificats ou justifications attestant de la situation fiscale et sociale régulière du candidat</w:t>
      </w:r>
      <w:r w:rsidR="00997B69">
        <w:rPr>
          <w:rFonts w:cs="Arial"/>
          <w:sz w:val="22"/>
          <w:szCs w:val="22"/>
        </w:rPr>
        <w:t xml:space="preserve"> </w:t>
      </w:r>
      <w:r w:rsidRPr="00536DA1">
        <w:rPr>
          <w:rFonts w:cs="Arial"/>
          <w:sz w:val="22"/>
          <w:szCs w:val="22"/>
        </w:rPr>
        <w:t xml:space="preserve">(attestations de vigilance), </w:t>
      </w:r>
      <w:r w:rsidRPr="00536DA1">
        <w:rPr>
          <w:sz w:val="22"/>
          <w:szCs w:val="22"/>
        </w:rPr>
        <w:t>sauf si le candidat est un porteur de projet ;</w:t>
      </w:r>
    </w:p>
    <w:p w14:paraId="6625410A" w14:textId="77777777" w:rsidR="00542D73" w:rsidRPr="007F1FF8" w:rsidRDefault="00542D73" w:rsidP="00542D73">
      <w:pPr>
        <w:pStyle w:val="Paragraphedeliste"/>
        <w:numPr>
          <w:ilvl w:val="0"/>
          <w:numId w:val="22"/>
        </w:numPr>
        <w:spacing w:before="120" w:after="120"/>
        <w:ind w:hanging="357"/>
        <w:jc w:val="both"/>
        <w:rPr>
          <w:rFonts w:cs="Arial"/>
          <w:sz w:val="22"/>
          <w:szCs w:val="22"/>
        </w:rPr>
      </w:pPr>
      <w:r w:rsidRPr="007F1FF8">
        <w:rPr>
          <w:rFonts w:cs="Arial"/>
          <w:sz w:val="22"/>
          <w:szCs w:val="22"/>
        </w:rPr>
        <w:t xml:space="preserve">L’attestation sur l’honneur que le candidat est bien en règle au regard des dispositions de l’Article L.5215-1 à 4 du Code du Travail), </w:t>
      </w:r>
      <w:r w:rsidRPr="007F1FF8">
        <w:rPr>
          <w:sz w:val="22"/>
          <w:szCs w:val="22"/>
        </w:rPr>
        <w:t>sauf si le candidat est un porteur de projet</w:t>
      </w:r>
      <w:r w:rsidRPr="007F1FF8">
        <w:rPr>
          <w:rFonts w:cs="Arial"/>
          <w:sz w:val="22"/>
          <w:szCs w:val="22"/>
        </w:rPr>
        <w:t> ;</w:t>
      </w:r>
    </w:p>
    <w:p w14:paraId="511A153C" w14:textId="0C02B86C" w:rsidR="00C273D6" w:rsidRPr="004C4D9E" w:rsidRDefault="00542D73" w:rsidP="004C4D9E">
      <w:pPr>
        <w:pStyle w:val="Paragraphedeliste"/>
        <w:numPr>
          <w:ilvl w:val="0"/>
          <w:numId w:val="22"/>
        </w:numPr>
        <w:spacing w:before="120" w:after="120"/>
        <w:jc w:val="both"/>
        <w:rPr>
          <w:sz w:val="22"/>
          <w:szCs w:val="22"/>
        </w:rPr>
      </w:pPr>
      <w:r w:rsidRPr="004C4D9E">
        <w:rPr>
          <w:sz w:val="22"/>
          <w:szCs w:val="22"/>
        </w:rPr>
        <w:t xml:space="preserve">Le </w:t>
      </w:r>
      <w:r w:rsidR="00FF3174" w:rsidRPr="004C4D9E">
        <w:rPr>
          <w:sz w:val="22"/>
          <w:szCs w:val="22"/>
        </w:rPr>
        <w:t>règlement intérieur</w:t>
      </w:r>
      <w:r w:rsidRPr="004C4D9E">
        <w:rPr>
          <w:sz w:val="22"/>
          <w:szCs w:val="22"/>
        </w:rPr>
        <w:t>, daté et signé ;</w:t>
      </w:r>
    </w:p>
    <w:p w14:paraId="565458EF" w14:textId="77777777" w:rsidR="00542D73" w:rsidRPr="00983091" w:rsidRDefault="00542D73" w:rsidP="00542D73">
      <w:pPr>
        <w:pStyle w:val="Paragraphedeliste"/>
        <w:numPr>
          <w:ilvl w:val="0"/>
          <w:numId w:val="22"/>
        </w:numPr>
        <w:spacing w:before="120" w:after="120"/>
        <w:jc w:val="both"/>
        <w:rPr>
          <w:rFonts w:cs="Arial"/>
          <w:sz w:val="22"/>
          <w:szCs w:val="22"/>
          <w:u w:val="single"/>
        </w:rPr>
      </w:pPr>
      <w:r w:rsidRPr="00F8035D">
        <w:rPr>
          <w:rFonts w:cs="Arial"/>
          <w:sz w:val="22"/>
          <w:szCs w:val="22"/>
        </w:rPr>
        <w:t xml:space="preserve">Toutes autres documents jugés utiles par le candidat et susceptibles de démontrer son aptitude à être attributaire de </w:t>
      </w:r>
      <w:r>
        <w:rPr>
          <w:rFonts w:cs="Arial"/>
          <w:sz w:val="22"/>
          <w:szCs w:val="22"/>
        </w:rPr>
        <w:t>la Convention d’occupation précaire</w:t>
      </w:r>
      <w:r w:rsidRPr="00F8035D">
        <w:rPr>
          <w:rFonts w:cs="Arial"/>
          <w:sz w:val="22"/>
          <w:szCs w:val="22"/>
        </w:rPr>
        <w:t>.</w:t>
      </w:r>
    </w:p>
    <w:p w14:paraId="2EC303D9" w14:textId="77777777" w:rsidR="00983091" w:rsidRPr="003D0B17" w:rsidRDefault="00983091" w:rsidP="00983091">
      <w:pPr>
        <w:pStyle w:val="Paragraphedeliste"/>
        <w:spacing w:before="120" w:after="120"/>
        <w:jc w:val="both"/>
        <w:rPr>
          <w:rFonts w:cs="Arial"/>
          <w:sz w:val="22"/>
          <w:szCs w:val="22"/>
          <w:u w:val="single"/>
        </w:rPr>
      </w:pPr>
    </w:p>
    <w:p w14:paraId="7CE49F37" w14:textId="77777777" w:rsidR="00542D73" w:rsidRPr="00F8035D" w:rsidRDefault="00542D73" w:rsidP="00542D73">
      <w:pPr>
        <w:pStyle w:val="Paragraphedeliste"/>
        <w:numPr>
          <w:ilvl w:val="0"/>
          <w:numId w:val="21"/>
        </w:numPr>
        <w:spacing w:before="120" w:after="120"/>
        <w:jc w:val="both"/>
        <w:rPr>
          <w:b/>
          <w:bCs/>
          <w:sz w:val="22"/>
          <w:szCs w:val="22"/>
        </w:rPr>
      </w:pPr>
      <w:bookmarkStart w:id="14" w:name="_Toc197434673"/>
      <w:bookmarkStart w:id="15" w:name="_Hlk197431652"/>
      <w:r w:rsidRPr="00F8035D">
        <w:rPr>
          <w:b/>
          <w:bCs/>
          <w:sz w:val="22"/>
          <w:szCs w:val="22"/>
        </w:rPr>
        <w:t>Pièces spécifiques à fournir par les candidats « personnes morales »</w:t>
      </w:r>
      <w:bookmarkEnd w:id="14"/>
      <w:r w:rsidRPr="00F8035D">
        <w:rPr>
          <w:b/>
          <w:bCs/>
          <w:sz w:val="22"/>
          <w:szCs w:val="22"/>
        </w:rPr>
        <w:t> </w:t>
      </w:r>
    </w:p>
    <w:bookmarkEnd w:id="15"/>
    <w:p w14:paraId="4ADCB530" w14:textId="3ECB3CAB" w:rsidR="00227BA4" w:rsidRPr="00227BA4" w:rsidRDefault="00227BA4" w:rsidP="00227BA4">
      <w:pPr>
        <w:pStyle w:val="Paragraphedeliste"/>
        <w:numPr>
          <w:ilvl w:val="0"/>
          <w:numId w:val="27"/>
        </w:numPr>
        <w:spacing w:before="120" w:after="120"/>
        <w:jc w:val="both"/>
        <w:rPr>
          <w:sz w:val="22"/>
          <w:szCs w:val="22"/>
        </w:rPr>
      </w:pPr>
      <w:r w:rsidRPr="00227BA4">
        <w:rPr>
          <w:sz w:val="22"/>
          <w:szCs w:val="22"/>
        </w:rPr>
        <w:t>La copie des statuts à jour, datés et certifiés conformes par le représentant légal du</w:t>
      </w:r>
      <w:r>
        <w:rPr>
          <w:sz w:val="22"/>
          <w:szCs w:val="22"/>
        </w:rPr>
        <w:t xml:space="preserve"> </w:t>
      </w:r>
      <w:r w:rsidRPr="00227BA4">
        <w:rPr>
          <w:sz w:val="22"/>
          <w:szCs w:val="22"/>
        </w:rPr>
        <w:t>candidat ;</w:t>
      </w:r>
    </w:p>
    <w:p w14:paraId="0F9EBF62" w14:textId="0EBB84A7" w:rsidR="00542D73" w:rsidRPr="00F8035D" w:rsidRDefault="00542D73" w:rsidP="00542D73">
      <w:pPr>
        <w:pStyle w:val="Paragraphedeliste"/>
        <w:numPr>
          <w:ilvl w:val="0"/>
          <w:numId w:val="27"/>
        </w:numPr>
        <w:spacing w:before="120" w:after="120"/>
        <w:jc w:val="both"/>
        <w:rPr>
          <w:sz w:val="22"/>
          <w:szCs w:val="22"/>
        </w:rPr>
      </w:pPr>
      <w:r w:rsidRPr="00F8035D">
        <w:rPr>
          <w:sz w:val="22"/>
          <w:szCs w:val="22"/>
        </w:rPr>
        <w:t>Un extrait d’inscription au registre du commerce et des sociétés datant de moins d’un mois ;</w:t>
      </w:r>
    </w:p>
    <w:p w14:paraId="5820CF98" w14:textId="77777777" w:rsidR="00542D73" w:rsidRPr="004C4D9E" w:rsidRDefault="00542D73" w:rsidP="00542D73">
      <w:pPr>
        <w:pStyle w:val="Paragraphedeliste"/>
        <w:numPr>
          <w:ilvl w:val="0"/>
          <w:numId w:val="27"/>
        </w:numPr>
        <w:spacing w:before="120" w:after="120"/>
        <w:jc w:val="both"/>
        <w:rPr>
          <w:rFonts w:cs="Arial"/>
          <w:sz w:val="22"/>
          <w:szCs w:val="22"/>
        </w:rPr>
      </w:pPr>
      <w:r w:rsidRPr="004C4D9E">
        <w:rPr>
          <w:rFonts w:cs="Arial"/>
          <w:sz w:val="22"/>
          <w:szCs w:val="22"/>
        </w:rPr>
        <w:t xml:space="preserve">Une pièce d’identité du (des) représentant(s) légal(aux) </w:t>
      </w:r>
      <w:r w:rsidRPr="004C4D9E">
        <w:rPr>
          <w:sz w:val="22"/>
          <w:szCs w:val="22"/>
        </w:rPr>
        <w:t>de la personne morale </w:t>
      </w:r>
      <w:r w:rsidRPr="004C4D9E">
        <w:rPr>
          <w:rFonts w:cs="Arial"/>
          <w:sz w:val="22"/>
          <w:szCs w:val="22"/>
        </w:rPr>
        <w:t>en cours de validité ;</w:t>
      </w:r>
    </w:p>
    <w:p w14:paraId="16B9748B" w14:textId="77777777" w:rsidR="00BE1ADF" w:rsidRPr="004C4D9E" w:rsidRDefault="00BE1ADF" w:rsidP="004C4D9E">
      <w:pPr>
        <w:spacing w:before="120" w:after="120"/>
        <w:jc w:val="both"/>
        <w:rPr>
          <w:sz w:val="22"/>
          <w:szCs w:val="22"/>
        </w:rPr>
      </w:pPr>
    </w:p>
    <w:p w14:paraId="7EE883BD" w14:textId="70AD8D3D" w:rsidR="00542D73" w:rsidRPr="00057816" w:rsidRDefault="00542D73" w:rsidP="00542D73">
      <w:pPr>
        <w:pStyle w:val="Paragraphedeliste"/>
        <w:numPr>
          <w:ilvl w:val="0"/>
          <w:numId w:val="21"/>
        </w:numPr>
        <w:spacing w:before="120" w:after="120"/>
        <w:jc w:val="both"/>
        <w:rPr>
          <w:b/>
          <w:bCs/>
          <w:sz w:val="22"/>
          <w:szCs w:val="22"/>
        </w:rPr>
      </w:pPr>
      <w:bookmarkStart w:id="16" w:name="_Toc197434674"/>
      <w:r w:rsidRPr="00057816">
        <w:rPr>
          <w:b/>
          <w:bCs/>
          <w:sz w:val="22"/>
          <w:szCs w:val="22"/>
        </w:rPr>
        <w:t>Pièces spécifiques à fournir par les candidats « entreprise individuelle »</w:t>
      </w:r>
      <w:bookmarkEnd w:id="16"/>
    </w:p>
    <w:p w14:paraId="3912E8E4" w14:textId="77777777" w:rsidR="00542D73" w:rsidRPr="00057816" w:rsidRDefault="00542D73" w:rsidP="00542D73">
      <w:pPr>
        <w:pStyle w:val="Paragraphedeliste"/>
        <w:numPr>
          <w:ilvl w:val="0"/>
          <w:numId w:val="23"/>
        </w:numPr>
        <w:spacing w:before="120" w:after="120"/>
        <w:ind w:left="720"/>
        <w:jc w:val="both"/>
        <w:rPr>
          <w:sz w:val="22"/>
          <w:szCs w:val="22"/>
        </w:rPr>
      </w:pPr>
      <w:r w:rsidRPr="00057816">
        <w:rPr>
          <w:sz w:val="22"/>
          <w:szCs w:val="22"/>
        </w:rPr>
        <w:t>Un extrait d’inscription au registre du commerce et des sociétés datant de moins d’un mois ;</w:t>
      </w:r>
    </w:p>
    <w:p w14:paraId="257D36CA" w14:textId="4F7A85B1" w:rsidR="00542D73" w:rsidRDefault="00542D73" w:rsidP="00542D73">
      <w:pPr>
        <w:pStyle w:val="Paragraphedeliste"/>
        <w:numPr>
          <w:ilvl w:val="0"/>
          <w:numId w:val="23"/>
        </w:numPr>
        <w:spacing w:before="120" w:after="120"/>
        <w:ind w:left="720"/>
        <w:jc w:val="both"/>
        <w:rPr>
          <w:rFonts w:cs="Arial"/>
          <w:sz w:val="22"/>
          <w:szCs w:val="22"/>
        </w:rPr>
      </w:pPr>
      <w:r w:rsidRPr="00227BA4">
        <w:rPr>
          <w:rFonts w:cs="Arial"/>
          <w:sz w:val="22"/>
          <w:szCs w:val="22"/>
        </w:rPr>
        <w:t>Une pièce d’identité du chef d’entreprise</w:t>
      </w:r>
      <w:r w:rsidR="00FF3174" w:rsidRPr="00227BA4">
        <w:rPr>
          <w:sz w:val="22"/>
          <w:szCs w:val="22"/>
        </w:rPr>
        <w:t xml:space="preserve"> </w:t>
      </w:r>
      <w:r w:rsidRPr="00227BA4">
        <w:rPr>
          <w:rFonts w:cs="Arial"/>
          <w:sz w:val="22"/>
          <w:szCs w:val="22"/>
        </w:rPr>
        <w:t>en cours de validité ;</w:t>
      </w:r>
    </w:p>
    <w:p w14:paraId="48425F98" w14:textId="77777777" w:rsidR="00227BA4" w:rsidRPr="00227BA4" w:rsidRDefault="00227BA4" w:rsidP="00227BA4">
      <w:pPr>
        <w:spacing w:before="120" w:after="120"/>
        <w:ind w:left="360"/>
        <w:jc w:val="both"/>
        <w:rPr>
          <w:rFonts w:cs="Arial"/>
          <w:sz w:val="22"/>
          <w:szCs w:val="22"/>
        </w:rPr>
      </w:pPr>
    </w:p>
    <w:p w14:paraId="09143611" w14:textId="77777777" w:rsidR="00542D73" w:rsidRPr="006A5960" w:rsidRDefault="00542D73" w:rsidP="001C1A6C">
      <w:pPr>
        <w:spacing w:before="120" w:after="120"/>
        <w:ind w:firstLine="567"/>
        <w:jc w:val="both"/>
        <w:rPr>
          <w:rFonts w:cs="Arial"/>
          <w:sz w:val="22"/>
          <w:szCs w:val="22"/>
        </w:rPr>
      </w:pPr>
      <w:r w:rsidRPr="006A5960">
        <w:rPr>
          <w:rFonts w:cs="Arial"/>
          <w:sz w:val="22"/>
          <w:szCs w:val="22"/>
        </w:rPr>
        <w:t xml:space="preserve">L’Offre devra être signée par un représentant habilité du candidat. </w:t>
      </w:r>
    </w:p>
    <w:p w14:paraId="676AD7BB" w14:textId="0CC0DDED" w:rsidR="00542D73" w:rsidRPr="006A5960" w:rsidRDefault="00542D73" w:rsidP="001C1A6C">
      <w:pPr>
        <w:spacing w:before="120" w:after="120"/>
        <w:ind w:firstLine="567"/>
        <w:jc w:val="both"/>
        <w:rPr>
          <w:rFonts w:cs="Arial"/>
          <w:sz w:val="22"/>
          <w:szCs w:val="22"/>
        </w:rPr>
      </w:pPr>
      <w:r>
        <w:rPr>
          <w:rFonts w:cs="Arial"/>
          <w:sz w:val="22"/>
          <w:szCs w:val="22"/>
        </w:rPr>
        <w:t>L</w:t>
      </w:r>
      <w:r w:rsidRPr="006A5960">
        <w:rPr>
          <w:rFonts w:cs="Arial"/>
          <w:sz w:val="22"/>
          <w:szCs w:val="22"/>
        </w:rPr>
        <w:t xml:space="preserve">es pièces « </w:t>
      </w:r>
      <w:r w:rsidR="00227BA4">
        <w:rPr>
          <w:rFonts w:cs="Arial"/>
          <w:sz w:val="22"/>
          <w:szCs w:val="22"/>
        </w:rPr>
        <w:t>Formulaire de candidature</w:t>
      </w:r>
      <w:r w:rsidRPr="006A5960">
        <w:rPr>
          <w:rFonts w:cs="Arial"/>
          <w:sz w:val="22"/>
          <w:szCs w:val="22"/>
        </w:rPr>
        <w:t xml:space="preserve"> » et « </w:t>
      </w:r>
      <w:r w:rsidR="00227BA4">
        <w:rPr>
          <w:rFonts w:cs="Arial"/>
          <w:sz w:val="22"/>
          <w:szCs w:val="22"/>
        </w:rPr>
        <w:t>le règlement intérieur</w:t>
      </w:r>
      <w:r w:rsidRPr="006A5960">
        <w:rPr>
          <w:rFonts w:cs="Arial"/>
          <w:sz w:val="22"/>
          <w:szCs w:val="22"/>
        </w:rPr>
        <w:t xml:space="preserve"> », </w:t>
      </w:r>
      <w:r>
        <w:rPr>
          <w:rFonts w:cs="Arial"/>
          <w:sz w:val="22"/>
          <w:szCs w:val="22"/>
        </w:rPr>
        <w:t>et</w:t>
      </w:r>
      <w:r w:rsidRPr="006A5960">
        <w:rPr>
          <w:rFonts w:cs="Arial"/>
          <w:sz w:val="22"/>
          <w:szCs w:val="22"/>
        </w:rPr>
        <w:t xml:space="preserve"> toutes les autres pièces remises par le candidat au soutien de son Offre devront être approuvées par celui-ci. Le représentant habilité du candidat devra parapher chaque page de tous les documents et signer en fin de chaque document.</w:t>
      </w:r>
    </w:p>
    <w:p w14:paraId="08E30B8F" w14:textId="14A12D06" w:rsidR="00542D73" w:rsidRPr="006A5960" w:rsidRDefault="00542D73" w:rsidP="001C1A6C">
      <w:pPr>
        <w:spacing w:before="120" w:after="120"/>
        <w:ind w:firstLine="567"/>
        <w:jc w:val="both"/>
        <w:rPr>
          <w:rFonts w:cs="Arial"/>
          <w:sz w:val="22"/>
          <w:szCs w:val="22"/>
        </w:rPr>
      </w:pPr>
      <w:r w:rsidRPr="006A5960">
        <w:rPr>
          <w:rFonts w:cs="Arial"/>
          <w:sz w:val="22"/>
          <w:szCs w:val="22"/>
        </w:rPr>
        <w:t xml:space="preserve">Le candidat sélectionné signera </w:t>
      </w:r>
      <w:r>
        <w:rPr>
          <w:rFonts w:cs="Arial"/>
          <w:sz w:val="22"/>
          <w:szCs w:val="22"/>
        </w:rPr>
        <w:t>la Convention d’occupation</w:t>
      </w:r>
      <w:r w:rsidRPr="006A5960">
        <w:rPr>
          <w:rFonts w:cs="Arial"/>
          <w:sz w:val="22"/>
          <w:szCs w:val="22"/>
        </w:rPr>
        <w:t xml:space="preserve"> </w:t>
      </w:r>
      <w:r>
        <w:rPr>
          <w:rFonts w:cs="Arial"/>
          <w:sz w:val="22"/>
          <w:szCs w:val="22"/>
        </w:rPr>
        <w:t xml:space="preserve">précaire </w:t>
      </w:r>
      <w:r w:rsidRPr="006A5960">
        <w:rPr>
          <w:rFonts w:cs="Arial"/>
          <w:sz w:val="22"/>
          <w:szCs w:val="22"/>
        </w:rPr>
        <w:t>et ses annexes</w:t>
      </w:r>
      <w:r w:rsidR="00227BA4">
        <w:rPr>
          <w:rFonts w:cs="Arial"/>
          <w:sz w:val="22"/>
          <w:szCs w:val="22"/>
        </w:rPr>
        <w:t>.</w:t>
      </w:r>
    </w:p>
    <w:p w14:paraId="093F32A3" w14:textId="77777777" w:rsidR="00542D73" w:rsidRPr="006A5960" w:rsidRDefault="00542D73" w:rsidP="001C1A6C">
      <w:pPr>
        <w:spacing w:before="120" w:after="120"/>
        <w:ind w:firstLine="567"/>
        <w:jc w:val="both"/>
        <w:rPr>
          <w:rFonts w:cs="Arial"/>
          <w:sz w:val="22"/>
          <w:szCs w:val="22"/>
        </w:rPr>
      </w:pPr>
      <w:r w:rsidRPr="006A5960">
        <w:rPr>
          <w:rFonts w:cs="Arial"/>
          <w:sz w:val="22"/>
          <w:szCs w:val="22"/>
        </w:rPr>
        <w:t xml:space="preserve">Les Annexes de </w:t>
      </w:r>
      <w:r>
        <w:rPr>
          <w:rFonts w:cs="Arial"/>
          <w:sz w:val="22"/>
          <w:szCs w:val="22"/>
        </w:rPr>
        <w:t>la Convention d’occupation</w:t>
      </w:r>
      <w:r w:rsidRPr="006A5960">
        <w:rPr>
          <w:rFonts w:cs="Arial"/>
          <w:sz w:val="22"/>
          <w:szCs w:val="22"/>
        </w:rPr>
        <w:t xml:space="preserve"> font partie intégrante de </w:t>
      </w:r>
      <w:r>
        <w:rPr>
          <w:rFonts w:cs="Arial"/>
          <w:sz w:val="22"/>
          <w:szCs w:val="22"/>
        </w:rPr>
        <w:t>la Convention d’occupation</w:t>
      </w:r>
      <w:r w:rsidRPr="006A5960">
        <w:rPr>
          <w:rFonts w:cs="Arial"/>
          <w:sz w:val="22"/>
          <w:szCs w:val="22"/>
        </w:rPr>
        <w:t xml:space="preserve"> et</w:t>
      </w:r>
      <w:r>
        <w:rPr>
          <w:rFonts w:cs="Arial"/>
          <w:sz w:val="22"/>
          <w:szCs w:val="22"/>
        </w:rPr>
        <w:t xml:space="preserve">, </w:t>
      </w:r>
      <w:r w:rsidRPr="006A5960">
        <w:rPr>
          <w:rFonts w:cs="Arial"/>
          <w:sz w:val="22"/>
          <w:szCs w:val="22"/>
        </w:rPr>
        <w:t>en</w:t>
      </w:r>
      <w:r>
        <w:rPr>
          <w:rFonts w:cs="Arial"/>
          <w:sz w:val="22"/>
          <w:szCs w:val="22"/>
        </w:rPr>
        <w:t xml:space="preserve"> </w:t>
      </w:r>
      <w:r w:rsidRPr="006A5960">
        <w:rPr>
          <w:rFonts w:cs="Arial"/>
          <w:sz w:val="22"/>
          <w:szCs w:val="22"/>
        </w:rPr>
        <w:t>cas de contradiction entres lesdites Annexes et le corps de</w:t>
      </w:r>
      <w:r w:rsidRPr="00962F0C">
        <w:rPr>
          <w:rFonts w:cs="Arial"/>
          <w:sz w:val="22"/>
          <w:szCs w:val="22"/>
        </w:rPr>
        <w:t xml:space="preserve"> </w:t>
      </w:r>
      <w:r>
        <w:rPr>
          <w:rFonts w:cs="Arial"/>
          <w:sz w:val="22"/>
          <w:szCs w:val="22"/>
        </w:rPr>
        <w:t xml:space="preserve">la Convention d’occupation, </w:t>
      </w:r>
      <w:r w:rsidRPr="006A5960">
        <w:rPr>
          <w:rFonts w:cs="Arial"/>
          <w:sz w:val="22"/>
          <w:szCs w:val="22"/>
        </w:rPr>
        <w:t>cette dernière prévaut.</w:t>
      </w:r>
    </w:p>
    <w:p w14:paraId="61F2A55A" w14:textId="2D25F66B" w:rsidR="00997B69" w:rsidRDefault="00542D73" w:rsidP="00C273D6">
      <w:pPr>
        <w:spacing w:before="120" w:after="120"/>
        <w:ind w:firstLine="567"/>
        <w:jc w:val="both"/>
        <w:rPr>
          <w:sz w:val="22"/>
          <w:szCs w:val="22"/>
        </w:rPr>
      </w:pPr>
      <w:r w:rsidRPr="003E7EA4">
        <w:rPr>
          <w:sz w:val="22"/>
          <w:szCs w:val="22"/>
        </w:rPr>
        <w:t>Les candidats sont invités, à leurs frais exclusifs, à procéder ou à faire procéder par leurs conseils aux vérifications et audits d’ordre technique, administratif, juridique, qu’ils jugent opportuns pour faire une offre de location.</w:t>
      </w:r>
    </w:p>
    <w:p w14:paraId="552D36EA" w14:textId="77777777" w:rsidR="00F96BF3" w:rsidRDefault="00F96BF3" w:rsidP="00C273D6">
      <w:pPr>
        <w:spacing w:before="120" w:after="120"/>
        <w:ind w:firstLine="567"/>
        <w:jc w:val="both"/>
        <w:rPr>
          <w:sz w:val="22"/>
          <w:szCs w:val="22"/>
        </w:rPr>
      </w:pPr>
    </w:p>
    <w:p w14:paraId="23C89D58" w14:textId="77777777" w:rsidR="00F96BF3" w:rsidRPr="005C6C2D" w:rsidRDefault="00F96BF3" w:rsidP="00C273D6">
      <w:pPr>
        <w:spacing w:before="120" w:after="120"/>
        <w:ind w:firstLine="567"/>
        <w:jc w:val="both"/>
        <w:rPr>
          <w:sz w:val="22"/>
          <w:szCs w:val="22"/>
        </w:rPr>
      </w:pPr>
    </w:p>
    <w:p w14:paraId="3D7C8762" w14:textId="45446940" w:rsidR="00C273D6" w:rsidRPr="00BE1ADF" w:rsidRDefault="00542D73" w:rsidP="00BE1ADF">
      <w:pPr>
        <w:spacing w:before="120" w:after="120"/>
        <w:ind w:firstLine="360"/>
        <w:jc w:val="both"/>
        <w:rPr>
          <w:sz w:val="22"/>
          <w:szCs w:val="22"/>
        </w:rPr>
      </w:pPr>
      <w:r w:rsidRPr="00F825F0">
        <w:rPr>
          <w:sz w:val="22"/>
          <w:szCs w:val="22"/>
        </w:rPr>
        <w:t>En conséquence, les candidats reconnaissent et acceptent qu’en soumettant une offre, ils ont obtenu les informations suffisantes pour faire cette offre sans réserve et sans demande de garantie de leur part, et sous les seules conditions qui sont arrêtées dans les conventions.</w:t>
      </w:r>
    </w:p>
    <w:p w14:paraId="4D052700" w14:textId="77777777" w:rsidR="00542D73" w:rsidRPr="00AF226F" w:rsidRDefault="00542D73" w:rsidP="001C1A6C">
      <w:pPr>
        <w:pStyle w:val="Paragraphedeliste"/>
        <w:numPr>
          <w:ilvl w:val="1"/>
          <w:numId w:val="18"/>
        </w:numPr>
        <w:spacing w:before="120" w:after="120"/>
        <w:ind w:left="993"/>
        <w:outlineLvl w:val="1"/>
        <w:rPr>
          <w:rFonts w:cs="Arial"/>
          <w:b/>
          <w:bCs/>
          <w:color w:val="000000" w:themeColor="text1"/>
          <w:sz w:val="22"/>
          <w:szCs w:val="22"/>
        </w:rPr>
      </w:pPr>
      <w:bookmarkStart w:id="17" w:name="_Toc207374096"/>
      <w:bookmarkStart w:id="18" w:name="_Toc207981683"/>
      <w:r w:rsidRPr="00AF226F">
        <w:rPr>
          <w:b/>
          <w:bCs/>
          <w:sz w:val="22"/>
          <w:szCs w:val="22"/>
        </w:rPr>
        <w:t>Organisation de la visite</w:t>
      </w:r>
      <w:r w:rsidRPr="00AF226F">
        <w:rPr>
          <w:rFonts w:cs="Arial"/>
          <w:b/>
          <w:bCs/>
          <w:color w:val="000000" w:themeColor="text1"/>
          <w:sz w:val="22"/>
          <w:szCs w:val="22"/>
        </w:rPr>
        <w:t xml:space="preserve"> obligatoire</w:t>
      </w:r>
      <w:bookmarkEnd w:id="17"/>
      <w:bookmarkEnd w:id="18"/>
    </w:p>
    <w:p w14:paraId="459BC108" w14:textId="04DB5909" w:rsidR="00574AEC" w:rsidRDefault="00542D73" w:rsidP="00C273D6">
      <w:pPr>
        <w:spacing w:before="120" w:after="120"/>
        <w:ind w:firstLine="567"/>
        <w:jc w:val="both"/>
        <w:rPr>
          <w:sz w:val="22"/>
          <w:szCs w:val="22"/>
        </w:rPr>
      </w:pPr>
      <w:r w:rsidRPr="007C2382">
        <w:rPr>
          <w:sz w:val="22"/>
          <w:szCs w:val="22"/>
        </w:rPr>
        <w:t>Une visite sur site est prévue</w:t>
      </w:r>
      <w:r w:rsidR="00574AEC">
        <w:rPr>
          <w:sz w:val="22"/>
          <w:szCs w:val="22"/>
        </w:rPr>
        <w:t xml:space="preserve"> le </w:t>
      </w:r>
      <w:r w:rsidR="00455FB3">
        <w:rPr>
          <w:sz w:val="22"/>
          <w:szCs w:val="22"/>
        </w:rPr>
        <w:t>16 Septembre</w:t>
      </w:r>
      <w:r w:rsidR="00574AEC">
        <w:rPr>
          <w:sz w:val="22"/>
          <w:szCs w:val="22"/>
        </w:rPr>
        <w:t xml:space="preserve"> 202</w:t>
      </w:r>
      <w:r w:rsidR="00455FB3">
        <w:rPr>
          <w:sz w:val="22"/>
          <w:szCs w:val="22"/>
        </w:rPr>
        <w:t xml:space="preserve">6 </w:t>
      </w:r>
      <w:r w:rsidRPr="007C2382">
        <w:rPr>
          <w:sz w:val="22"/>
          <w:szCs w:val="22"/>
        </w:rPr>
        <w:t xml:space="preserve">de </w:t>
      </w:r>
      <w:r w:rsidR="00455FB3">
        <w:rPr>
          <w:sz w:val="22"/>
          <w:szCs w:val="22"/>
        </w:rPr>
        <w:t>15</w:t>
      </w:r>
      <w:r w:rsidRPr="007C2382">
        <w:rPr>
          <w:sz w:val="22"/>
          <w:szCs w:val="22"/>
        </w:rPr>
        <w:t>h00 à 1</w:t>
      </w:r>
      <w:r w:rsidR="00455FB3">
        <w:rPr>
          <w:sz w:val="22"/>
          <w:szCs w:val="22"/>
        </w:rPr>
        <w:t>7</w:t>
      </w:r>
      <w:r w:rsidRPr="007C2382">
        <w:rPr>
          <w:sz w:val="22"/>
          <w:szCs w:val="22"/>
        </w:rPr>
        <w:t>h00</w:t>
      </w:r>
      <w:r>
        <w:rPr>
          <w:sz w:val="22"/>
          <w:szCs w:val="22"/>
        </w:rPr>
        <w:t>.</w:t>
      </w:r>
    </w:p>
    <w:p w14:paraId="38C4882E" w14:textId="77777777" w:rsidR="00542D73" w:rsidRPr="007C2382" w:rsidRDefault="00542D73" w:rsidP="001C1A6C">
      <w:pPr>
        <w:spacing w:before="120" w:after="120"/>
        <w:ind w:firstLine="567"/>
        <w:jc w:val="both"/>
        <w:rPr>
          <w:sz w:val="22"/>
          <w:szCs w:val="22"/>
        </w:rPr>
      </w:pPr>
      <w:r>
        <w:rPr>
          <w:sz w:val="22"/>
          <w:szCs w:val="22"/>
        </w:rPr>
        <w:t xml:space="preserve">Le candidat doit </w:t>
      </w:r>
      <w:r w:rsidRPr="007C2382">
        <w:rPr>
          <w:sz w:val="22"/>
          <w:szCs w:val="22"/>
        </w:rPr>
        <w:t xml:space="preserve">formuler une demande </w:t>
      </w:r>
      <w:r>
        <w:rPr>
          <w:sz w:val="22"/>
          <w:szCs w:val="22"/>
        </w:rPr>
        <w:t xml:space="preserve">de rendez-vous </w:t>
      </w:r>
      <w:r w:rsidRPr="007C2382">
        <w:rPr>
          <w:sz w:val="22"/>
          <w:szCs w:val="22"/>
        </w:rPr>
        <w:t>par courriel, auprès de :</w:t>
      </w:r>
    </w:p>
    <w:p w14:paraId="66A9286C" w14:textId="77777777" w:rsidR="00542D73" w:rsidRPr="007C2382" w:rsidRDefault="00542D73" w:rsidP="00542D73">
      <w:pPr>
        <w:spacing w:after="0"/>
        <w:ind w:firstLine="709"/>
        <w:rPr>
          <w:sz w:val="22"/>
          <w:szCs w:val="22"/>
        </w:rPr>
      </w:pPr>
      <w:r w:rsidRPr="007C2382">
        <w:rPr>
          <w:sz w:val="22"/>
          <w:szCs w:val="22"/>
        </w:rPr>
        <w:t>Monsieur Jérôme CHANE-KWONG-MAT</w:t>
      </w:r>
    </w:p>
    <w:p w14:paraId="02809DAA" w14:textId="77777777" w:rsidR="00542D73" w:rsidRPr="007C2382" w:rsidRDefault="00542D73" w:rsidP="00542D73">
      <w:pPr>
        <w:spacing w:after="0"/>
        <w:ind w:firstLine="709"/>
        <w:rPr>
          <w:sz w:val="22"/>
          <w:szCs w:val="22"/>
        </w:rPr>
      </w:pPr>
      <w:r w:rsidRPr="007C2382">
        <w:rPr>
          <w:sz w:val="22"/>
          <w:szCs w:val="22"/>
        </w:rPr>
        <w:t>Téléphone : 02 62 94 21 83</w:t>
      </w:r>
    </w:p>
    <w:p w14:paraId="655A9BE3" w14:textId="3AFBEE9E" w:rsidR="00BD7262" w:rsidRPr="007C2382" w:rsidRDefault="00542D73" w:rsidP="00BD7262">
      <w:pPr>
        <w:spacing w:after="0"/>
        <w:ind w:firstLine="709"/>
        <w:rPr>
          <w:sz w:val="22"/>
          <w:szCs w:val="22"/>
        </w:rPr>
      </w:pPr>
      <w:r w:rsidRPr="007C2382">
        <w:rPr>
          <w:sz w:val="22"/>
          <w:szCs w:val="22"/>
        </w:rPr>
        <w:t xml:space="preserve">Courriel : </w:t>
      </w:r>
      <w:hyperlink r:id="rId12" w:history="1">
        <w:r w:rsidR="00BD7262" w:rsidRPr="000D4F71">
          <w:rPr>
            <w:rStyle w:val="Lienhypertexte"/>
            <w:sz w:val="22"/>
            <w:szCs w:val="22"/>
          </w:rPr>
          <w:t>locations@reunion.cci.fr</w:t>
        </w:r>
      </w:hyperlink>
    </w:p>
    <w:p w14:paraId="3243F96D" w14:textId="77777777" w:rsidR="00542D73" w:rsidRDefault="00542D73" w:rsidP="00542D73">
      <w:pPr>
        <w:pStyle w:val="Paragraphedeliste"/>
        <w:numPr>
          <w:ilvl w:val="1"/>
          <w:numId w:val="18"/>
        </w:numPr>
        <w:spacing w:before="120" w:after="120"/>
        <w:outlineLvl w:val="1"/>
        <w:rPr>
          <w:rFonts w:cs="Arial"/>
          <w:b/>
          <w:bCs/>
          <w:sz w:val="22"/>
          <w:szCs w:val="22"/>
        </w:rPr>
      </w:pPr>
      <w:bookmarkStart w:id="19" w:name="_Toc207374097"/>
      <w:bookmarkStart w:id="20" w:name="_Toc207981684"/>
      <w:r w:rsidRPr="006D549C">
        <w:rPr>
          <w:rFonts w:cs="Arial"/>
          <w:b/>
          <w:bCs/>
          <w:sz w:val="22"/>
          <w:szCs w:val="22"/>
        </w:rPr>
        <w:t>Modalités de remise du dossier du candidat</w:t>
      </w:r>
      <w:bookmarkEnd w:id="19"/>
      <w:bookmarkEnd w:id="20"/>
    </w:p>
    <w:p w14:paraId="74C4A209" w14:textId="119541D8" w:rsidR="00542D73" w:rsidRPr="00112F01" w:rsidRDefault="00542D73" w:rsidP="001C1A6C">
      <w:pPr>
        <w:spacing w:before="120" w:after="120"/>
        <w:ind w:firstLine="567"/>
        <w:jc w:val="both"/>
        <w:rPr>
          <w:rFonts w:ascii="Aptos" w:hAnsi="Aptos" w:cs="Arial"/>
          <w:sz w:val="22"/>
          <w:szCs w:val="22"/>
        </w:rPr>
      </w:pPr>
      <w:r w:rsidRPr="00112F01">
        <w:rPr>
          <w:rFonts w:ascii="Aptos" w:hAnsi="Aptos" w:cs="Arial"/>
          <w:sz w:val="22"/>
          <w:szCs w:val="22"/>
        </w:rPr>
        <w:t xml:space="preserve">La date et heure limites de réception des plis (candidature et offre) sont fixées au : </w:t>
      </w:r>
      <w:r w:rsidR="00455FB3">
        <w:rPr>
          <w:rFonts w:cs="Arial"/>
          <w:b/>
          <w:bCs/>
          <w:sz w:val="22"/>
          <w:szCs w:val="22"/>
        </w:rPr>
        <w:t xml:space="preserve">Mercredi 30 Septembre </w:t>
      </w:r>
      <w:r w:rsidR="00455FB3" w:rsidRPr="004C4D9E">
        <w:rPr>
          <w:rFonts w:cs="Arial"/>
          <w:b/>
          <w:bCs/>
          <w:sz w:val="22"/>
          <w:szCs w:val="22"/>
        </w:rPr>
        <w:t>202</w:t>
      </w:r>
      <w:r w:rsidR="00455FB3">
        <w:rPr>
          <w:rFonts w:cs="Arial"/>
          <w:b/>
          <w:bCs/>
          <w:sz w:val="22"/>
          <w:szCs w:val="22"/>
        </w:rPr>
        <w:t>6</w:t>
      </w:r>
      <w:r w:rsidR="00455FB3" w:rsidRPr="004C4D9E">
        <w:rPr>
          <w:rFonts w:cs="Arial"/>
          <w:b/>
          <w:bCs/>
          <w:sz w:val="22"/>
          <w:szCs w:val="22"/>
        </w:rPr>
        <w:t xml:space="preserve"> – 12h</w:t>
      </w:r>
      <w:r w:rsidR="00455FB3">
        <w:rPr>
          <w:rFonts w:cs="Arial"/>
          <w:b/>
          <w:bCs/>
          <w:sz w:val="22"/>
          <w:szCs w:val="22"/>
        </w:rPr>
        <w:t xml:space="preserve"> </w:t>
      </w:r>
      <w:r w:rsidR="00455FB3" w:rsidRPr="00455FB3">
        <w:rPr>
          <w:rFonts w:cs="Arial"/>
          <w:b/>
          <w:bCs/>
          <w:sz w:val="22"/>
          <w:szCs w:val="22"/>
        </w:rPr>
        <w:t>(heure local)</w:t>
      </w:r>
    </w:p>
    <w:p w14:paraId="36893280" w14:textId="77777777" w:rsidR="00542D73" w:rsidRPr="00EC1F13" w:rsidRDefault="00542D73" w:rsidP="001C1A6C">
      <w:pPr>
        <w:spacing w:after="0"/>
        <w:ind w:firstLine="567"/>
        <w:jc w:val="both"/>
        <w:rPr>
          <w:sz w:val="22"/>
          <w:szCs w:val="22"/>
        </w:rPr>
      </w:pPr>
      <w:r w:rsidRPr="00EC1F13">
        <w:rPr>
          <w:sz w:val="22"/>
          <w:szCs w:val="22"/>
        </w:rPr>
        <w:t>L'ensemble des pièces constituant le dossier devra :</w:t>
      </w:r>
    </w:p>
    <w:p w14:paraId="48631C76" w14:textId="36E574AF" w:rsidR="00542D73" w:rsidRPr="00EC1F13" w:rsidRDefault="00983091" w:rsidP="00542D73">
      <w:pPr>
        <w:pStyle w:val="Paragraphedeliste"/>
        <w:numPr>
          <w:ilvl w:val="0"/>
          <w:numId w:val="24"/>
        </w:numPr>
        <w:spacing w:after="0"/>
        <w:jc w:val="both"/>
        <w:rPr>
          <w:sz w:val="22"/>
          <w:szCs w:val="22"/>
        </w:rPr>
      </w:pPr>
      <w:r w:rsidRPr="00EC1F13">
        <w:rPr>
          <w:b/>
          <w:bCs/>
          <w:sz w:val="22"/>
          <w:szCs w:val="22"/>
        </w:rPr>
        <w:t>Être</w:t>
      </w:r>
      <w:r w:rsidR="00542D73" w:rsidRPr="00EC1F13">
        <w:rPr>
          <w:b/>
          <w:bCs/>
          <w:sz w:val="22"/>
          <w:szCs w:val="22"/>
        </w:rPr>
        <w:t xml:space="preserve"> transmis dans une unique enveloppe</w:t>
      </w:r>
      <w:r w:rsidR="00542D73" w:rsidRPr="00EC1F13">
        <w:rPr>
          <w:sz w:val="22"/>
          <w:szCs w:val="22"/>
        </w:rPr>
        <w:t xml:space="preserve"> et être :</w:t>
      </w:r>
    </w:p>
    <w:p w14:paraId="1D47AB0B" w14:textId="791955BD" w:rsidR="00542D73" w:rsidRPr="00EC1F13" w:rsidRDefault="00542D73" w:rsidP="00542D73">
      <w:pPr>
        <w:pStyle w:val="Paragraphedeliste"/>
        <w:numPr>
          <w:ilvl w:val="0"/>
          <w:numId w:val="28"/>
        </w:numPr>
        <w:spacing w:after="0"/>
        <w:jc w:val="both"/>
        <w:rPr>
          <w:sz w:val="22"/>
          <w:szCs w:val="22"/>
        </w:rPr>
      </w:pPr>
      <w:r w:rsidRPr="00EC1F13">
        <w:rPr>
          <w:sz w:val="22"/>
          <w:szCs w:val="22"/>
        </w:rPr>
        <w:t xml:space="preserve">Soit </w:t>
      </w:r>
      <w:r w:rsidRPr="00EC1F13">
        <w:rPr>
          <w:b/>
          <w:bCs/>
          <w:sz w:val="22"/>
          <w:szCs w:val="22"/>
        </w:rPr>
        <w:t>remis contre récépissé</w:t>
      </w:r>
      <w:r w:rsidRPr="00EC1F13">
        <w:rPr>
          <w:sz w:val="22"/>
          <w:szCs w:val="22"/>
        </w:rPr>
        <w:t xml:space="preserve"> à l'accueil, de la CCI Réunion, Service Pôle Immobilier et Moyens, 5 B rue de Paris 97400 SAINT-DENIS, du lundi au vendredi, de </w:t>
      </w:r>
      <w:r w:rsidR="00983091">
        <w:rPr>
          <w:sz w:val="22"/>
          <w:szCs w:val="22"/>
        </w:rPr>
        <w:t>08</w:t>
      </w:r>
      <w:r w:rsidRPr="00EC1F13">
        <w:rPr>
          <w:sz w:val="22"/>
          <w:szCs w:val="22"/>
        </w:rPr>
        <w:t>h</w:t>
      </w:r>
      <w:r w:rsidR="00983091">
        <w:rPr>
          <w:sz w:val="22"/>
          <w:szCs w:val="22"/>
        </w:rPr>
        <w:t>3</w:t>
      </w:r>
      <w:r w:rsidRPr="00EC1F13">
        <w:rPr>
          <w:sz w:val="22"/>
          <w:szCs w:val="22"/>
        </w:rPr>
        <w:t>0 à 1</w:t>
      </w:r>
      <w:r w:rsidR="00983091">
        <w:rPr>
          <w:sz w:val="22"/>
          <w:szCs w:val="22"/>
        </w:rPr>
        <w:t>6</w:t>
      </w:r>
      <w:r w:rsidRPr="00EC1F13">
        <w:rPr>
          <w:sz w:val="22"/>
          <w:szCs w:val="22"/>
        </w:rPr>
        <w:t>h00 ;</w:t>
      </w:r>
    </w:p>
    <w:p w14:paraId="6179861B" w14:textId="77777777" w:rsidR="00542D73" w:rsidRPr="00EC1F13" w:rsidRDefault="00542D73" w:rsidP="00542D73">
      <w:pPr>
        <w:pStyle w:val="Paragraphedeliste"/>
        <w:numPr>
          <w:ilvl w:val="0"/>
          <w:numId w:val="28"/>
        </w:numPr>
        <w:spacing w:after="0"/>
        <w:jc w:val="both"/>
        <w:rPr>
          <w:sz w:val="22"/>
          <w:szCs w:val="22"/>
        </w:rPr>
      </w:pPr>
      <w:r w:rsidRPr="00EC1F13">
        <w:rPr>
          <w:sz w:val="22"/>
          <w:szCs w:val="22"/>
        </w:rPr>
        <w:t xml:space="preserve">Soit </w:t>
      </w:r>
      <w:r w:rsidRPr="00EC1F13">
        <w:rPr>
          <w:b/>
          <w:bCs/>
          <w:sz w:val="22"/>
          <w:szCs w:val="22"/>
        </w:rPr>
        <w:t xml:space="preserve">envoyé par voie postale en lettre recommandée avec avis de réception </w:t>
      </w:r>
      <w:r w:rsidRPr="00EC1F13">
        <w:rPr>
          <w:sz w:val="22"/>
          <w:szCs w:val="22"/>
        </w:rPr>
        <w:t>à l’adresse suivante : La Chambre de Commerce et d’Industrie de la Réunion, Direction Pôle Immobilier et Moyen, 5 B Rue de Paris – CS 31023, 97404 SAINT DENIS CEDEX</w:t>
      </w:r>
    </w:p>
    <w:p w14:paraId="0E1AB418" w14:textId="05B94D3C" w:rsidR="00542D73" w:rsidRPr="00574AEC" w:rsidRDefault="00542D73" w:rsidP="00542D73">
      <w:pPr>
        <w:pStyle w:val="Paragraphedeliste"/>
        <w:numPr>
          <w:ilvl w:val="0"/>
          <w:numId w:val="28"/>
        </w:numPr>
        <w:spacing w:after="0"/>
        <w:jc w:val="both"/>
        <w:rPr>
          <w:sz w:val="22"/>
          <w:szCs w:val="22"/>
        </w:rPr>
      </w:pPr>
      <w:r w:rsidRPr="00574AEC">
        <w:rPr>
          <w:sz w:val="22"/>
          <w:szCs w:val="22"/>
        </w:rPr>
        <w:t>Soit ê</w:t>
      </w:r>
      <w:r w:rsidRPr="00574AEC">
        <w:rPr>
          <w:rFonts w:cs="Arial"/>
          <w:sz w:val="22"/>
          <w:szCs w:val="22"/>
        </w:rPr>
        <w:t xml:space="preserve">tre remis à la CCI Réunion </w:t>
      </w:r>
      <w:r w:rsidRPr="00574AEC">
        <w:rPr>
          <w:rFonts w:cs="Arial"/>
          <w:b/>
          <w:bCs/>
          <w:sz w:val="22"/>
          <w:szCs w:val="22"/>
        </w:rPr>
        <w:t>par voie électronique</w:t>
      </w:r>
      <w:r w:rsidRPr="00574AEC">
        <w:rPr>
          <w:rFonts w:cs="Arial"/>
          <w:sz w:val="22"/>
          <w:szCs w:val="22"/>
        </w:rPr>
        <w:t xml:space="preserve">, à l’adresse suivante : </w:t>
      </w:r>
      <w:hyperlink r:id="rId13" w:history="1">
        <w:r w:rsidR="00BD7262" w:rsidRPr="000D4F71">
          <w:rPr>
            <w:rStyle w:val="Lienhypertexte"/>
            <w:rFonts w:cs="Arial"/>
            <w:sz w:val="22"/>
            <w:szCs w:val="22"/>
          </w:rPr>
          <w:t>locations@reunion.cci.fr</w:t>
        </w:r>
      </w:hyperlink>
      <w:r w:rsidR="00574AEC" w:rsidRPr="00A762CF">
        <w:rPr>
          <w:rFonts w:cs="Arial"/>
          <w:sz w:val="22"/>
          <w:szCs w:val="22"/>
        </w:rPr>
        <w:t>.</w:t>
      </w:r>
    </w:p>
    <w:p w14:paraId="317BC0FB" w14:textId="19A56FB0" w:rsidR="00542D73" w:rsidRPr="00EC1F13" w:rsidRDefault="00542D73" w:rsidP="00542D73">
      <w:pPr>
        <w:spacing w:after="0"/>
        <w:ind w:left="708"/>
        <w:jc w:val="both"/>
        <w:rPr>
          <w:sz w:val="22"/>
          <w:szCs w:val="22"/>
        </w:rPr>
      </w:pPr>
      <w:r w:rsidRPr="00EC1F13">
        <w:rPr>
          <w:rFonts w:cs="Arial"/>
          <w:sz w:val="22"/>
          <w:szCs w:val="22"/>
        </w:rPr>
        <w:t>Les candidats veilleront à joindre les pièces énumérées dans le présent règlement ou à joindre à leur envoi les liens de téléchargement permettant d’y accéder. La validité du lien de téléchargement sera au m</w:t>
      </w:r>
      <w:r w:rsidR="00574AEC">
        <w:rPr>
          <w:rFonts w:cs="Arial"/>
          <w:sz w:val="22"/>
          <w:szCs w:val="22"/>
        </w:rPr>
        <w:t>aximum</w:t>
      </w:r>
      <w:r w:rsidRPr="00EC1F13">
        <w:rPr>
          <w:rFonts w:cs="Arial"/>
          <w:sz w:val="22"/>
          <w:szCs w:val="22"/>
        </w:rPr>
        <w:t xml:space="preserve"> de </w:t>
      </w:r>
      <w:r w:rsidR="00227BA4">
        <w:rPr>
          <w:rFonts w:cs="Arial"/>
          <w:sz w:val="22"/>
          <w:szCs w:val="22"/>
        </w:rPr>
        <w:t>20</w:t>
      </w:r>
      <w:r w:rsidRPr="00EC1F13">
        <w:rPr>
          <w:rFonts w:cs="Arial"/>
          <w:sz w:val="22"/>
          <w:szCs w:val="22"/>
        </w:rPr>
        <w:t xml:space="preserve"> jours.</w:t>
      </w:r>
    </w:p>
    <w:p w14:paraId="73A722DD" w14:textId="77777777" w:rsidR="00542D73" w:rsidRPr="00EC1F13" w:rsidRDefault="00542D73" w:rsidP="00542D73">
      <w:pPr>
        <w:pStyle w:val="Paragraphedeliste"/>
        <w:numPr>
          <w:ilvl w:val="0"/>
          <w:numId w:val="24"/>
        </w:numPr>
        <w:spacing w:after="0"/>
        <w:jc w:val="both"/>
        <w:rPr>
          <w:sz w:val="22"/>
          <w:szCs w:val="22"/>
        </w:rPr>
      </w:pPr>
      <w:r w:rsidRPr="00EC1F13">
        <w:rPr>
          <w:b/>
          <w:bCs/>
          <w:sz w:val="22"/>
          <w:szCs w:val="22"/>
        </w:rPr>
        <w:t>Parvenir à destination avant la date et l’heure limites de réception des offres</w:t>
      </w:r>
      <w:r w:rsidRPr="00EC1F13">
        <w:rPr>
          <w:sz w:val="22"/>
          <w:szCs w:val="22"/>
        </w:rPr>
        <w:t xml:space="preserve"> indiquées ci-dessus.</w:t>
      </w:r>
    </w:p>
    <w:p w14:paraId="6DF175A3" w14:textId="7ABA7D90" w:rsidR="00542D73" w:rsidRPr="00EC1F13" w:rsidRDefault="00542D73" w:rsidP="00542D73">
      <w:pPr>
        <w:pStyle w:val="Paragraphedeliste"/>
        <w:numPr>
          <w:ilvl w:val="0"/>
          <w:numId w:val="24"/>
        </w:numPr>
        <w:spacing w:after="0"/>
        <w:jc w:val="both"/>
        <w:rPr>
          <w:sz w:val="22"/>
          <w:szCs w:val="22"/>
        </w:rPr>
      </w:pPr>
      <w:r w:rsidRPr="00EC1F13">
        <w:rPr>
          <w:sz w:val="22"/>
          <w:szCs w:val="22"/>
        </w:rPr>
        <w:t xml:space="preserve">Et </w:t>
      </w:r>
      <w:r w:rsidRPr="00EC1F13">
        <w:rPr>
          <w:b/>
          <w:bCs/>
          <w:sz w:val="22"/>
          <w:szCs w:val="22"/>
        </w:rPr>
        <w:t>contenir une enveloppe cachetée au nom du candidat</w:t>
      </w:r>
      <w:r w:rsidRPr="00EC1F13">
        <w:rPr>
          <w:sz w:val="22"/>
          <w:szCs w:val="22"/>
        </w:rPr>
        <w:t>. Cette seconde enveloppe contient l’ensemble des documents visés à l’article 4.3. du présent règlement.</w:t>
      </w:r>
    </w:p>
    <w:p w14:paraId="633AEA12" w14:textId="2B1AB661" w:rsidR="00542D73" w:rsidRPr="00EC1F13" w:rsidRDefault="00542D73" w:rsidP="001C1A6C">
      <w:pPr>
        <w:spacing w:before="120" w:after="120"/>
        <w:ind w:firstLine="567"/>
        <w:jc w:val="both"/>
        <w:rPr>
          <w:rFonts w:cs="Arial"/>
          <w:sz w:val="22"/>
          <w:szCs w:val="22"/>
        </w:rPr>
      </w:pPr>
      <w:r w:rsidRPr="00EC1F13">
        <w:rPr>
          <w:sz w:val="22"/>
          <w:szCs w:val="22"/>
        </w:rPr>
        <w:t xml:space="preserve">Dans tous les cas, la transmission de la candidature contenant l’offre doit être effectuée sous pli cacheté portant les mentions : </w:t>
      </w:r>
      <w:r w:rsidRPr="00EC1F13">
        <w:rPr>
          <w:rFonts w:cs="Arial"/>
          <w:sz w:val="22"/>
          <w:szCs w:val="22"/>
        </w:rPr>
        <w:t xml:space="preserve">« </w:t>
      </w:r>
      <w:r w:rsidRPr="00EC1F13">
        <w:rPr>
          <w:rFonts w:cs="Arial"/>
          <w:i/>
          <w:iCs/>
          <w:sz w:val="22"/>
          <w:szCs w:val="22"/>
        </w:rPr>
        <w:t xml:space="preserve">Ne pas ouvrir – Consultation préalable à l’octroi d’une </w:t>
      </w:r>
      <w:r w:rsidRPr="00E17383">
        <w:rPr>
          <w:rFonts w:cs="Arial"/>
          <w:i/>
          <w:iCs/>
          <w:sz w:val="22"/>
          <w:szCs w:val="22"/>
        </w:rPr>
        <w:t>Convention d’occupation précaire</w:t>
      </w:r>
      <w:r w:rsidR="00227BA4">
        <w:rPr>
          <w:rFonts w:cs="Arial"/>
          <w:i/>
          <w:iCs/>
          <w:sz w:val="22"/>
          <w:szCs w:val="22"/>
        </w:rPr>
        <w:t xml:space="preserve"> FOOD TRUCK JIE 202</w:t>
      </w:r>
      <w:r w:rsidR="00455FB3">
        <w:rPr>
          <w:rFonts w:cs="Arial"/>
          <w:i/>
          <w:iCs/>
          <w:sz w:val="22"/>
          <w:szCs w:val="22"/>
        </w:rPr>
        <w:t>6</w:t>
      </w:r>
      <w:r w:rsidRPr="00EC1F13">
        <w:rPr>
          <w:rFonts w:cs="Arial"/>
          <w:i/>
          <w:iCs/>
          <w:sz w:val="22"/>
          <w:szCs w:val="22"/>
        </w:rPr>
        <w:t xml:space="preserve"> </w:t>
      </w:r>
      <w:r w:rsidRPr="00EC1F13">
        <w:rPr>
          <w:rFonts w:cs="Arial"/>
          <w:sz w:val="22"/>
          <w:szCs w:val="22"/>
        </w:rPr>
        <w:t>».</w:t>
      </w:r>
    </w:p>
    <w:p w14:paraId="121CB2EF" w14:textId="51304E9B" w:rsidR="00C273D6" w:rsidRDefault="00542D73" w:rsidP="00BE1ADF">
      <w:pPr>
        <w:spacing w:before="120" w:after="120"/>
        <w:ind w:firstLine="567"/>
        <w:jc w:val="both"/>
        <w:rPr>
          <w:rFonts w:cs="Arial"/>
          <w:b/>
          <w:bCs/>
          <w:sz w:val="22"/>
          <w:szCs w:val="22"/>
        </w:rPr>
      </w:pPr>
      <w:r w:rsidRPr="00EC1F13">
        <w:rPr>
          <w:rFonts w:cs="Arial"/>
          <w:sz w:val="22"/>
          <w:szCs w:val="22"/>
        </w:rPr>
        <w:t xml:space="preserve">Les plis qui seraient remis ou dont l’avis de réception serait délivré après la date et l’heure limite </w:t>
      </w:r>
      <w:r w:rsidRPr="000E29DB">
        <w:rPr>
          <w:rFonts w:cs="Arial"/>
          <w:sz w:val="22"/>
          <w:szCs w:val="22"/>
        </w:rPr>
        <w:t xml:space="preserve">fixée ci-dessus ainsi que ceux remis sous enveloppe non cachetée, </w:t>
      </w:r>
      <w:r w:rsidRPr="008C1E6A">
        <w:rPr>
          <w:rFonts w:cs="Arial"/>
          <w:b/>
          <w:bCs/>
          <w:sz w:val="22"/>
          <w:szCs w:val="22"/>
        </w:rPr>
        <w:t>ne seront pas retenus et renvoyés aux candidats sans avoir été ouverts.</w:t>
      </w:r>
    </w:p>
    <w:p w14:paraId="22C341AA" w14:textId="77777777" w:rsidR="00F96BF3" w:rsidRDefault="00F96BF3" w:rsidP="00BE1ADF">
      <w:pPr>
        <w:spacing w:before="120" w:after="120"/>
        <w:ind w:firstLine="567"/>
        <w:jc w:val="both"/>
        <w:rPr>
          <w:rFonts w:cs="Arial"/>
          <w:b/>
          <w:bCs/>
          <w:sz w:val="22"/>
          <w:szCs w:val="22"/>
        </w:rPr>
      </w:pPr>
    </w:p>
    <w:p w14:paraId="18905C0F" w14:textId="77777777" w:rsidR="00F96BF3" w:rsidRDefault="00F96BF3" w:rsidP="00BE1ADF">
      <w:pPr>
        <w:spacing w:before="120" w:after="120"/>
        <w:ind w:firstLine="567"/>
        <w:jc w:val="both"/>
        <w:rPr>
          <w:rFonts w:cs="Arial"/>
          <w:b/>
          <w:bCs/>
          <w:sz w:val="22"/>
          <w:szCs w:val="22"/>
        </w:rPr>
      </w:pPr>
    </w:p>
    <w:p w14:paraId="27F9D73A" w14:textId="77777777" w:rsidR="00F96BF3" w:rsidRPr="008C1E6A" w:rsidRDefault="00F96BF3" w:rsidP="00BE1ADF">
      <w:pPr>
        <w:spacing w:before="120" w:after="120"/>
        <w:ind w:firstLine="567"/>
        <w:jc w:val="both"/>
        <w:rPr>
          <w:rFonts w:cs="Arial"/>
          <w:b/>
          <w:bCs/>
          <w:sz w:val="22"/>
          <w:szCs w:val="22"/>
        </w:rPr>
      </w:pPr>
    </w:p>
    <w:p w14:paraId="3E02A019" w14:textId="77777777" w:rsidR="00542D73" w:rsidRPr="000E29DB" w:rsidRDefault="00542D73" w:rsidP="001C1A6C">
      <w:pPr>
        <w:pStyle w:val="Paragraphedeliste"/>
        <w:numPr>
          <w:ilvl w:val="1"/>
          <w:numId w:val="18"/>
        </w:numPr>
        <w:spacing w:before="120" w:after="120"/>
        <w:ind w:left="993"/>
        <w:outlineLvl w:val="1"/>
        <w:rPr>
          <w:rFonts w:cs="Arial"/>
          <w:sz w:val="22"/>
          <w:szCs w:val="22"/>
        </w:rPr>
      </w:pPr>
      <w:bookmarkStart w:id="21" w:name="_Toc207374098"/>
      <w:bookmarkStart w:id="22" w:name="_Toc207981685"/>
      <w:r w:rsidRPr="000E29DB">
        <w:rPr>
          <w:rFonts w:cs="Arial"/>
          <w:b/>
          <w:bCs/>
          <w:sz w:val="22"/>
          <w:szCs w:val="22"/>
        </w:rPr>
        <w:t>Vérification de la régularité du dossier du candidat</w:t>
      </w:r>
      <w:bookmarkEnd w:id="21"/>
      <w:bookmarkEnd w:id="22"/>
    </w:p>
    <w:p w14:paraId="05C4B9D3" w14:textId="77777777" w:rsidR="00542D73" w:rsidRDefault="00542D73" w:rsidP="001C1A6C">
      <w:pPr>
        <w:spacing w:before="120" w:after="120"/>
        <w:ind w:firstLine="567"/>
        <w:jc w:val="both"/>
        <w:rPr>
          <w:rFonts w:cs="Arial"/>
          <w:sz w:val="22"/>
          <w:szCs w:val="22"/>
        </w:rPr>
      </w:pPr>
      <w:r w:rsidRPr="0088367E">
        <w:rPr>
          <w:rFonts w:cs="Arial"/>
          <w:sz w:val="22"/>
          <w:szCs w:val="22"/>
        </w:rPr>
        <w:t xml:space="preserve">Avant de procéder à l’examen des Offres, s’il apparaît que des pièces administratives du dossier sont manquantes ou incomplètes, </w:t>
      </w:r>
      <w:r>
        <w:rPr>
          <w:rFonts w:cs="Arial"/>
          <w:sz w:val="22"/>
          <w:szCs w:val="22"/>
        </w:rPr>
        <w:t xml:space="preserve">la </w:t>
      </w:r>
      <w:r w:rsidRPr="0088367E">
        <w:rPr>
          <w:rFonts w:cs="Arial"/>
          <w:sz w:val="22"/>
          <w:szCs w:val="22"/>
        </w:rPr>
        <w:t>CCI Réunion peut décider de demander à tous les candidats concernés de produire ou compléter ces pièces dans un délai de 48h à compter de la demande de CCI Réunion.</w:t>
      </w:r>
    </w:p>
    <w:p w14:paraId="671985DA" w14:textId="77777777" w:rsidR="00542D73" w:rsidRDefault="00542D73" w:rsidP="001C1A6C">
      <w:pPr>
        <w:spacing w:before="120" w:after="120" w:line="240" w:lineRule="auto"/>
        <w:ind w:firstLine="567"/>
        <w:jc w:val="both"/>
        <w:rPr>
          <w:sz w:val="22"/>
          <w:szCs w:val="22"/>
        </w:rPr>
      </w:pPr>
      <w:r w:rsidRPr="00F91D1C">
        <w:rPr>
          <w:sz w:val="22"/>
          <w:szCs w:val="22"/>
        </w:rPr>
        <w:t>L'ensemble des candidats sera informé de la possibilité qui leur est donnée de compléter leur candidature dans le même délai.</w:t>
      </w:r>
    </w:p>
    <w:p w14:paraId="0350F62D" w14:textId="77777777" w:rsidR="00227BA4" w:rsidRPr="00F91D1C" w:rsidRDefault="00227BA4" w:rsidP="001C1A6C">
      <w:pPr>
        <w:spacing w:before="120" w:after="120" w:line="240" w:lineRule="auto"/>
        <w:ind w:firstLine="567"/>
        <w:jc w:val="both"/>
        <w:rPr>
          <w:sz w:val="22"/>
          <w:szCs w:val="22"/>
        </w:rPr>
      </w:pPr>
    </w:p>
    <w:p w14:paraId="5930F0DC" w14:textId="77777777" w:rsidR="00542D73" w:rsidRPr="0088367E" w:rsidRDefault="00542D73" w:rsidP="001C1A6C">
      <w:pPr>
        <w:spacing w:before="120" w:after="120"/>
        <w:ind w:firstLine="567"/>
        <w:jc w:val="both"/>
        <w:rPr>
          <w:rFonts w:cs="Arial"/>
          <w:sz w:val="22"/>
          <w:szCs w:val="22"/>
        </w:rPr>
      </w:pPr>
      <w:r w:rsidRPr="0088367E">
        <w:rPr>
          <w:rFonts w:cs="Arial"/>
          <w:sz w:val="22"/>
          <w:szCs w:val="22"/>
        </w:rPr>
        <w:t>Les plis conformes seront examinés à partir des seuls renseignements et documents exigés dans</w:t>
      </w:r>
      <w:bookmarkStart w:id="23" w:name="_Hlk197505211"/>
      <w:r w:rsidRPr="0088367E">
        <w:rPr>
          <w:rFonts w:cs="Arial"/>
          <w:sz w:val="22"/>
          <w:szCs w:val="22"/>
        </w:rPr>
        <w:t xml:space="preserve"> le cadre de cette Consultation, et au regard des critères définis ci-dessous.</w:t>
      </w:r>
    </w:p>
    <w:p w14:paraId="012EA034" w14:textId="0F28DED6" w:rsidR="001C1A6C" w:rsidRDefault="00542D73" w:rsidP="001C1A6C">
      <w:pPr>
        <w:spacing w:after="0"/>
        <w:ind w:firstLine="567"/>
        <w:jc w:val="both"/>
        <w:rPr>
          <w:rFonts w:cs="Arial"/>
          <w:sz w:val="22"/>
          <w:szCs w:val="22"/>
        </w:rPr>
      </w:pPr>
      <w:r w:rsidRPr="0088367E">
        <w:rPr>
          <w:rFonts w:cs="Arial"/>
          <w:sz w:val="22"/>
          <w:szCs w:val="22"/>
        </w:rPr>
        <w:t>En outre, la Consultation constitue une simple invitation à déposer une Offre.</w:t>
      </w:r>
    </w:p>
    <w:p w14:paraId="7F6053CB" w14:textId="3210AB33" w:rsidR="00542D73" w:rsidRPr="0088367E" w:rsidRDefault="00542D73" w:rsidP="001C1A6C">
      <w:pPr>
        <w:spacing w:after="0"/>
        <w:ind w:firstLine="567"/>
        <w:jc w:val="both"/>
        <w:rPr>
          <w:rFonts w:cs="Arial"/>
          <w:sz w:val="22"/>
          <w:szCs w:val="22"/>
        </w:rPr>
      </w:pPr>
      <w:r>
        <w:rPr>
          <w:rFonts w:cs="Arial"/>
          <w:sz w:val="22"/>
          <w:szCs w:val="22"/>
        </w:rPr>
        <w:t xml:space="preserve">La </w:t>
      </w:r>
      <w:r w:rsidRPr="0088367E">
        <w:rPr>
          <w:rFonts w:cs="Arial"/>
          <w:sz w:val="22"/>
          <w:szCs w:val="22"/>
        </w:rPr>
        <w:t xml:space="preserve">CCI Réunion se réserve le droit de n’attribuer </w:t>
      </w:r>
      <w:r w:rsidR="00227BA4">
        <w:rPr>
          <w:rFonts w:cs="Arial"/>
          <w:sz w:val="22"/>
          <w:szCs w:val="22"/>
        </w:rPr>
        <w:t>de convention</w:t>
      </w:r>
      <w:r w:rsidRPr="0088367E">
        <w:rPr>
          <w:rFonts w:cs="Arial"/>
          <w:sz w:val="22"/>
          <w:szCs w:val="22"/>
        </w:rPr>
        <w:t xml:space="preserve"> à aucune des entreprises candidates.</w:t>
      </w:r>
    </w:p>
    <w:bookmarkEnd w:id="23"/>
    <w:p w14:paraId="208B6DF7" w14:textId="77777777" w:rsidR="00BE1ADF" w:rsidRPr="00BE6607" w:rsidRDefault="00BE1ADF" w:rsidP="00542D73">
      <w:pPr>
        <w:spacing w:after="0"/>
        <w:rPr>
          <w:rFonts w:ascii="Arial" w:hAnsi="Arial" w:cs="Arial"/>
          <w:b/>
          <w:bCs/>
          <w:sz w:val="22"/>
          <w:szCs w:val="22"/>
        </w:rPr>
      </w:pPr>
    </w:p>
    <w:p w14:paraId="79DDD94B" w14:textId="7940F83E" w:rsidR="00542D73" w:rsidRPr="007D1C00" w:rsidRDefault="003A1245" w:rsidP="007D1C00">
      <w:pPr>
        <w:pStyle w:val="lss-text"/>
        <w:numPr>
          <w:ilvl w:val="0"/>
          <w:numId w:val="11"/>
        </w:numPr>
        <w:spacing w:before="0" w:beforeAutospacing="0" w:after="0" w:afterAutospacing="0"/>
        <w:outlineLvl w:val="0"/>
        <w:rPr>
          <w:rFonts w:asciiTheme="minorHAnsi" w:hAnsiTheme="minorHAnsi" w:cs="Poppins"/>
          <w:b/>
          <w:bCs/>
          <w:color w:val="0E1C2C"/>
        </w:rPr>
      </w:pPr>
      <w:bookmarkStart w:id="24" w:name="_Toc207374099"/>
      <w:bookmarkStart w:id="25" w:name="_Toc207981686"/>
      <w:r w:rsidRPr="007D1C00">
        <w:rPr>
          <w:rFonts w:asciiTheme="minorHAnsi" w:hAnsiTheme="minorHAnsi" w:cs="Poppins"/>
          <w:b/>
          <w:bCs/>
          <w:color w:val="0E1C2C"/>
        </w:rPr>
        <w:t>Le choix des candidats</w:t>
      </w:r>
      <w:bookmarkEnd w:id="24"/>
      <w:bookmarkEnd w:id="25"/>
    </w:p>
    <w:p w14:paraId="69BDCA59" w14:textId="77777777" w:rsidR="00542D73" w:rsidRDefault="00542D73" w:rsidP="001C1A6C">
      <w:pPr>
        <w:spacing w:before="120" w:after="120"/>
        <w:ind w:firstLine="567"/>
        <w:jc w:val="both"/>
        <w:rPr>
          <w:sz w:val="22"/>
          <w:szCs w:val="22"/>
        </w:rPr>
      </w:pPr>
      <w:r w:rsidRPr="003E4132">
        <w:rPr>
          <w:sz w:val="22"/>
          <w:szCs w:val="22"/>
        </w:rPr>
        <w:t>La sélection des candidatures et le jugement des offres seront effectués dans le respect des principes de transparence et d'égalité des candidats.</w:t>
      </w:r>
    </w:p>
    <w:p w14:paraId="3108B5C3" w14:textId="77777777" w:rsidR="00542D73" w:rsidRDefault="00542D73" w:rsidP="001C1A6C">
      <w:pPr>
        <w:spacing w:before="120" w:after="120"/>
        <w:ind w:firstLine="567"/>
        <w:jc w:val="both"/>
        <w:rPr>
          <w:rFonts w:cs="Arial"/>
          <w:sz w:val="22"/>
          <w:szCs w:val="22"/>
        </w:rPr>
      </w:pPr>
      <w:r w:rsidRPr="003B2D7F">
        <w:rPr>
          <w:rFonts w:cs="Arial"/>
          <w:sz w:val="22"/>
          <w:szCs w:val="22"/>
        </w:rPr>
        <w:t>En outre, la Consultation constitue une simple invitation à déposer une Offre.</w:t>
      </w:r>
      <w:r w:rsidRPr="0088367E">
        <w:rPr>
          <w:rFonts w:cs="Arial"/>
          <w:sz w:val="22"/>
          <w:szCs w:val="22"/>
        </w:rPr>
        <w:t xml:space="preserve"> </w:t>
      </w:r>
    </w:p>
    <w:p w14:paraId="3631D63A" w14:textId="77777777" w:rsidR="00542D73" w:rsidRDefault="00542D73" w:rsidP="001C1A6C">
      <w:pPr>
        <w:spacing w:before="120" w:after="120"/>
        <w:ind w:firstLine="567"/>
        <w:jc w:val="both"/>
        <w:rPr>
          <w:rFonts w:cs="Arial"/>
          <w:sz w:val="22"/>
          <w:szCs w:val="22"/>
        </w:rPr>
      </w:pPr>
      <w:r>
        <w:rPr>
          <w:rFonts w:cs="Arial"/>
          <w:sz w:val="22"/>
          <w:szCs w:val="22"/>
        </w:rPr>
        <w:t xml:space="preserve">La </w:t>
      </w:r>
      <w:r w:rsidRPr="0088367E">
        <w:rPr>
          <w:rFonts w:cs="Arial"/>
          <w:sz w:val="22"/>
          <w:szCs w:val="22"/>
        </w:rPr>
        <w:t xml:space="preserve">CCI Réunion se réserve le droit de n’attribuer </w:t>
      </w:r>
      <w:r>
        <w:rPr>
          <w:rFonts w:cs="Arial"/>
          <w:sz w:val="22"/>
          <w:szCs w:val="22"/>
        </w:rPr>
        <w:t>de convention d’occupation précaire</w:t>
      </w:r>
      <w:r w:rsidRPr="0088367E">
        <w:rPr>
          <w:rFonts w:cs="Arial"/>
          <w:sz w:val="22"/>
          <w:szCs w:val="22"/>
        </w:rPr>
        <w:t xml:space="preserve"> à aucune des entreprises candidates.</w:t>
      </w:r>
    </w:p>
    <w:p w14:paraId="30F4477D" w14:textId="77777777" w:rsidR="00542D73" w:rsidRPr="00227BA4" w:rsidRDefault="00542D73" w:rsidP="007D1C00">
      <w:pPr>
        <w:pStyle w:val="lss-text"/>
        <w:numPr>
          <w:ilvl w:val="1"/>
          <w:numId w:val="11"/>
        </w:numPr>
        <w:spacing w:before="120" w:beforeAutospacing="0" w:after="120" w:afterAutospacing="0"/>
        <w:outlineLvl w:val="1"/>
        <w:rPr>
          <w:rFonts w:asciiTheme="minorHAnsi" w:hAnsiTheme="minorHAnsi" w:cs="Poppins"/>
          <w:b/>
          <w:bCs/>
          <w:color w:val="0E1C2C"/>
          <w:sz w:val="22"/>
          <w:szCs w:val="22"/>
        </w:rPr>
      </w:pPr>
      <w:bookmarkStart w:id="26" w:name="_Toc207374100"/>
      <w:bookmarkStart w:id="27" w:name="_Toc207981687"/>
      <w:r w:rsidRPr="00227BA4">
        <w:rPr>
          <w:rFonts w:asciiTheme="minorHAnsi" w:hAnsiTheme="minorHAnsi" w:cs="Poppins"/>
          <w:b/>
          <w:bCs/>
          <w:color w:val="0E1C2C"/>
          <w:sz w:val="22"/>
          <w:szCs w:val="22"/>
        </w:rPr>
        <w:t>Organisation et rôle de la commission chargée d'analyser les offres</w:t>
      </w:r>
      <w:bookmarkEnd w:id="26"/>
      <w:bookmarkEnd w:id="27"/>
      <w:r w:rsidRPr="00227BA4">
        <w:rPr>
          <w:rFonts w:asciiTheme="minorHAnsi" w:hAnsiTheme="minorHAnsi" w:cs="Poppins"/>
          <w:b/>
          <w:bCs/>
          <w:color w:val="0E1C2C"/>
          <w:sz w:val="22"/>
          <w:szCs w:val="22"/>
        </w:rPr>
        <w:t xml:space="preserve"> </w:t>
      </w:r>
    </w:p>
    <w:p w14:paraId="266746C7" w14:textId="77777777" w:rsidR="00542D73" w:rsidRPr="00227BA4" w:rsidRDefault="00542D73" w:rsidP="00574AEC">
      <w:pPr>
        <w:pStyle w:val="lss-text"/>
        <w:spacing w:before="120" w:beforeAutospacing="0" w:after="120" w:afterAutospacing="0"/>
        <w:ind w:firstLine="708"/>
        <w:jc w:val="both"/>
        <w:rPr>
          <w:rStyle w:val="Accentuation"/>
          <w:rFonts w:asciiTheme="minorHAnsi" w:eastAsiaTheme="majorEastAsia" w:hAnsiTheme="minorHAnsi" w:cs="Poppins"/>
          <w:i w:val="0"/>
          <w:iCs w:val="0"/>
          <w:color w:val="0E1C2C"/>
          <w:sz w:val="22"/>
          <w:szCs w:val="22"/>
        </w:rPr>
      </w:pPr>
      <w:r w:rsidRPr="00227BA4">
        <w:rPr>
          <w:rStyle w:val="Accentuation"/>
          <w:rFonts w:asciiTheme="minorHAnsi" w:eastAsiaTheme="majorEastAsia" w:hAnsiTheme="minorHAnsi" w:cs="Poppins"/>
          <w:color w:val="0E1C2C"/>
          <w:sz w:val="22"/>
          <w:szCs w:val="22"/>
        </w:rPr>
        <w:t>Dans le cadre de cette procédure, une commission chargée d’analyser les offres sera mise en place.</w:t>
      </w:r>
    </w:p>
    <w:p w14:paraId="4CC997E9" w14:textId="77777777" w:rsidR="00542D73" w:rsidRPr="000E29DB" w:rsidRDefault="00542D73" w:rsidP="007D1C00">
      <w:pPr>
        <w:pStyle w:val="Paragraphedeliste"/>
        <w:numPr>
          <w:ilvl w:val="1"/>
          <w:numId w:val="11"/>
        </w:numPr>
        <w:spacing w:before="120" w:after="120"/>
        <w:outlineLvl w:val="1"/>
        <w:rPr>
          <w:rFonts w:cs="Arial"/>
          <w:sz w:val="22"/>
          <w:szCs w:val="22"/>
        </w:rPr>
      </w:pPr>
      <w:bookmarkStart w:id="28" w:name="_Toc207374101"/>
      <w:bookmarkStart w:id="29" w:name="_Toc207981688"/>
      <w:r w:rsidRPr="000E29DB">
        <w:rPr>
          <w:rFonts w:cs="Arial"/>
          <w:b/>
          <w:bCs/>
          <w:sz w:val="22"/>
          <w:szCs w:val="22"/>
        </w:rPr>
        <w:t>Vérification de la régularité du dossier du candidat</w:t>
      </w:r>
      <w:bookmarkEnd w:id="28"/>
      <w:bookmarkEnd w:id="29"/>
    </w:p>
    <w:p w14:paraId="6CD5997D" w14:textId="77777777" w:rsidR="00542D73" w:rsidRPr="006468A0" w:rsidRDefault="00542D73" w:rsidP="00574AEC">
      <w:pPr>
        <w:spacing w:before="120" w:after="120"/>
        <w:ind w:firstLine="708"/>
        <w:jc w:val="both"/>
        <w:rPr>
          <w:rFonts w:cs="Arial"/>
          <w:sz w:val="22"/>
          <w:szCs w:val="22"/>
        </w:rPr>
      </w:pPr>
      <w:r w:rsidRPr="006468A0">
        <w:rPr>
          <w:rFonts w:cs="Arial"/>
          <w:sz w:val="22"/>
          <w:szCs w:val="22"/>
        </w:rPr>
        <w:t xml:space="preserve">Avant de procéder à l’examen des Offres, </w:t>
      </w:r>
      <w:r w:rsidRPr="006468A0">
        <w:rPr>
          <w:sz w:val="22"/>
          <w:szCs w:val="22"/>
        </w:rPr>
        <w:t>la complétude de chaque dossier sera vérifiée.</w:t>
      </w:r>
    </w:p>
    <w:p w14:paraId="596E3410" w14:textId="77777777" w:rsidR="00542D73" w:rsidRPr="0088367E" w:rsidRDefault="00542D73" w:rsidP="00574AEC">
      <w:pPr>
        <w:spacing w:before="120" w:after="120"/>
        <w:ind w:firstLine="708"/>
        <w:jc w:val="both"/>
        <w:rPr>
          <w:rFonts w:cs="Arial"/>
          <w:sz w:val="22"/>
          <w:szCs w:val="22"/>
        </w:rPr>
      </w:pPr>
      <w:r w:rsidRPr="0088367E">
        <w:rPr>
          <w:rFonts w:cs="Arial"/>
          <w:sz w:val="22"/>
          <w:szCs w:val="22"/>
        </w:rPr>
        <w:t xml:space="preserve">S’il apparaît que des pièces administratives du dossier sont manquantes ou incomplètes, </w:t>
      </w:r>
      <w:r>
        <w:rPr>
          <w:rFonts w:cs="Arial"/>
          <w:sz w:val="22"/>
          <w:szCs w:val="22"/>
        </w:rPr>
        <w:t xml:space="preserve">la </w:t>
      </w:r>
      <w:r w:rsidRPr="0088367E">
        <w:rPr>
          <w:rFonts w:cs="Arial"/>
          <w:sz w:val="22"/>
          <w:szCs w:val="22"/>
        </w:rPr>
        <w:t>CCI Réunion peut décider de demander à tous les candidats concernés de produire ou compléter ces pièces dans un délai de 48h à compter de la demande de CCI Réunion.</w:t>
      </w:r>
    </w:p>
    <w:p w14:paraId="1380531D" w14:textId="16615B9B" w:rsidR="0067611F" w:rsidRDefault="00542D73" w:rsidP="00BE1ADF">
      <w:pPr>
        <w:spacing w:before="120" w:after="120"/>
        <w:ind w:firstLine="708"/>
        <w:jc w:val="both"/>
        <w:rPr>
          <w:rFonts w:cs="Arial"/>
          <w:sz w:val="22"/>
          <w:szCs w:val="22"/>
        </w:rPr>
      </w:pPr>
      <w:r w:rsidRPr="0088367E">
        <w:rPr>
          <w:rFonts w:cs="Arial"/>
          <w:sz w:val="22"/>
          <w:szCs w:val="22"/>
        </w:rPr>
        <w:t>Les plis conformes seront examinés à partir des seuls renseignements et documents exigés dans le cadre de cette Consultation, et au regard des critères définis ci-dessous.</w:t>
      </w:r>
    </w:p>
    <w:p w14:paraId="17174E0D" w14:textId="77777777" w:rsidR="00F96BF3" w:rsidRDefault="00F96BF3" w:rsidP="00BE1ADF">
      <w:pPr>
        <w:spacing w:before="120" w:after="120"/>
        <w:ind w:firstLine="708"/>
        <w:jc w:val="both"/>
        <w:rPr>
          <w:rFonts w:cs="Arial"/>
          <w:sz w:val="22"/>
          <w:szCs w:val="22"/>
        </w:rPr>
      </w:pPr>
    </w:p>
    <w:p w14:paraId="569AC2DD" w14:textId="77777777" w:rsidR="00F96BF3" w:rsidRDefault="00F96BF3" w:rsidP="00BE1ADF">
      <w:pPr>
        <w:spacing w:before="120" w:after="120"/>
        <w:ind w:firstLine="708"/>
        <w:jc w:val="both"/>
        <w:rPr>
          <w:rFonts w:cs="Arial"/>
          <w:sz w:val="22"/>
          <w:szCs w:val="22"/>
        </w:rPr>
      </w:pPr>
    </w:p>
    <w:p w14:paraId="4FF45D65" w14:textId="77777777" w:rsidR="00F96BF3" w:rsidRDefault="00F96BF3" w:rsidP="00BE1ADF">
      <w:pPr>
        <w:spacing w:before="120" w:after="120"/>
        <w:ind w:firstLine="708"/>
        <w:jc w:val="both"/>
        <w:rPr>
          <w:rFonts w:cs="Arial"/>
          <w:sz w:val="22"/>
          <w:szCs w:val="22"/>
        </w:rPr>
      </w:pPr>
    </w:p>
    <w:p w14:paraId="2F47F7EC" w14:textId="77777777" w:rsidR="00F96BF3" w:rsidRDefault="00F96BF3" w:rsidP="00BE1ADF">
      <w:pPr>
        <w:spacing w:before="120" w:after="120"/>
        <w:ind w:firstLine="708"/>
        <w:jc w:val="both"/>
        <w:rPr>
          <w:rFonts w:cs="Arial"/>
          <w:sz w:val="22"/>
          <w:szCs w:val="22"/>
        </w:rPr>
      </w:pPr>
    </w:p>
    <w:p w14:paraId="2D0BCA51" w14:textId="77777777" w:rsidR="00F96BF3" w:rsidRPr="0088367E" w:rsidRDefault="00F96BF3" w:rsidP="00BE1ADF">
      <w:pPr>
        <w:spacing w:before="120" w:after="120"/>
        <w:ind w:firstLine="708"/>
        <w:jc w:val="both"/>
        <w:rPr>
          <w:rFonts w:cs="Arial"/>
          <w:sz w:val="22"/>
          <w:szCs w:val="22"/>
        </w:rPr>
      </w:pPr>
    </w:p>
    <w:p w14:paraId="1652E88C" w14:textId="77777777" w:rsidR="00542D73" w:rsidRPr="009709B6" w:rsidRDefault="00542D73" w:rsidP="007D1C00">
      <w:pPr>
        <w:pStyle w:val="lss-text"/>
        <w:numPr>
          <w:ilvl w:val="1"/>
          <w:numId w:val="11"/>
        </w:numPr>
        <w:spacing w:before="120" w:beforeAutospacing="0" w:after="120" w:afterAutospacing="0"/>
        <w:jc w:val="both"/>
        <w:outlineLvl w:val="1"/>
        <w:rPr>
          <w:rFonts w:asciiTheme="minorHAnsi" w:hAnsiTheme="minorHAnsi" w:cs="Poppins"/>
        </w:rPr>
      </w:pPr>
      <w:r w:rsidRPr="009709B6">
        <w:rPr>
          <w:rFonts w:asciiTheme="minorHAnsi" w:hAnsiTheme="minorHAnsi" w:cs="Arial"/>
          <w:b/>
          <w:bCs/>
          <w:sz w:val="22"/>
          <w:szCs w:val="22"/>
        </w:rPr>
        <w:lastRenderedPageBreak/>
        <w:t xml:space="preserve">  </w:t>
      </w:r>
      <w:bookmarkStart w:id="30" w:name="_Toc207374102"/>
      <w:bookmarkStart w:id="31" w:name="_Toc207981689"/>
      <w:r w:rsidRPr="009709B6">
        <w:rPr>
          <w:rFonts w:asciiTheme="minorHAnsi" w:hAnsiTheme="minorHAnsi" w:cs="Arial"/>
          <w:b/>
          <w:bCs/>
          <w:sz w:val="22"/>
          <w:szCs w:val="22"/>
        </w:rPr>
        <w:t>Critères de sélection</w:t>
      </w:r>
      <w:bookmarkEnd w:id="30"/>
      <w:bookmarkEnd w:id="31"/>
    </w:p>
    <w:p w14:paraId="05AFED59" w14:textId="724A3DF1" w:rsidR="00542D73" w:rsidRPr="009709B6" w:rsidRDefault="00542D73" w:rsidP="00574AEC">
      <w:pPr>
        <w:spacing w:before="120" w:after="120"/>
        <w:ind w:firstLine="708"/>
        <w:jc w:val="both"/>
        <w:rPr>
          <w:rFonts w:cs="Arial"/>
          <w:sz w:val="22"/>
          <w:szCs w:val="22"/>
        </w:rPr>
      </w:pPr>
      <w:r w:rsidRPr="009709B6">
        <w:rPr>
          <w:rFonts w:cs="Arial"/>
          <w:sz w:val="22"/>
          <w:szCs w:val="22"/>
        </w:rPr>
        <w:t>Seules les Offres des candidats dont le dossier de candidature défini à l’article 4.3. aura été validé, seront examinées au regard des critères mentionnés ci-dessous :</w:t>
      </w:r>
      <w:r>
        <w:rPr>
          <w:rFonts w:cs="Arial"/>
          <w:sz w:val="22"/>
          <w:szCs w:val="22"/>
        </w:rPr>
        <w:t xml:space="preserve"> </w:t>
      </w:r>
    </w:p>
    <w:tbl>
      <w:tblPr>
        <w:tblStyle w:val="Grilledutableau"/>
        <w:tblW w:w="9071" w:type="dxa"/>
        <w:tblLook w:val="04A0" w:firstRow="1" w:lastRow="0" w:firstColumn="1" w:lastColumn="0" w:noHBand="0" w:noVBand="1"/>
      </w:tblPr>
      <w:tblGrid>
        <w:gridCol w:w="6860"/>
        <w:gridCol w:w="2211"/>
      </w:tblGrid>
      <w:tr w:rsidR="00542D73" w:rsidRPr="009709B6" w14:paraId="702CA2F2" w14:textId="77777777" w:rsidTr="007C4B91">
        <w:tc>
          <w:tcPr>
            <w:tcW w:w="6860" w:type="dxa"/>
          </w:tcPr>
          <w:p w14:paraId="4931226F" w14:textId="77777777" w:rsidR="00542D73" w:rsidRPr="004A2A7D" w:rsidRDefault="00542D73" w:rsidP="007C4B91">
            <w:pPr>
              <w:rPr>
                <w:rFonts w:ascii="Aptos" w:hAnsi="Aptos" w:cs="Arial"/>
                <w:b/>
                <w:bCs/>
                <w:sz w:val="22"/>
                <w:szCs w:val="22"/>
              </w:rPr>
            </w:pPr>
            <w:bookmarkStart w:id="32" w:name="_Hlk197347580"/>
            <w:r w:rsidRPr="004A2A7D">
              <w:rPr>
                <w:rFonts w:ascii="Aptos" w:hAnsi="Aptos" w:cs="Arial"/>
                <w:b/>
                <w:bCs/>
                <w:sz w:val="22"/>
                <w:szCs w:val="22"/>
              </w:rPr>
              <w:t>Critères</w:t>
            </w:r>
          </w:p>
        </w:tc>
        <w:tc>
          <w:tcPr>
            <w:tcW w:w="2211" w:type="dxa"/>
          </w:tcPr>
          <w:p w14:paraId="7D02D184" w14:textId="0D4120E7" w:rsidR="00542D73" w:rsidRPr="004A2A7D" w:rsidRDefault="00542D73" w:rsidP="007C4B91">
            <w:pPr>
              <w:jc w:val="center"/>
              <w:rPr>
                <w:rFonts w:ascii="Aptos" w:hAnsi="Aptos" w:cs="Arial"/>
                <w:color w:val="0070C0"/>
                <w:sz w:val="22"/>
                <w:szCs w:val="22"/>
              </w:rPr>
            </w:pPr>
            <w:r w:rsidRPr="0067611F">
              <w:rPr>
                <w:rFonts w:ascii="Aptos" w:hAnsi="Aptos" w:cs="Arial"/>
                <w:color w:val="000000" w:themeColor="text1"/>
                <w:sz w:val="22"/>
                <w:szCs w:val="22"/>
              </w:rPr>
              <w:t>Pondération / 1</w:t>
            </w:r>
            <w:r w:rsidR="00227BA4">
              <w:rPr>
                <w:rFonts w:ascii="Aptos" w:hAnsi="Aptos" w:cs="Arial"/>
                <w:color w:val="000000" w:themeColor="text1"/>
                <w:sz w:val="22"/>
                <w:szCs w:val="22"/>
              </w:rPr>
              <w:t>5</w:t>
            </w:r>
          </w:p>
        </w:tc>
      </w:tr>
      <w:tr w:rsidR="00542D73" w:rsidRPr="009709B6" w14:paraId="031EC40F" w14:textId="77777777" w:rsidTr="007C4B91">
        <w:trPr>
          <w:trHeight w:val="270"/>
        </w:trPr>
        <w:tc>
          <w:tcPr>
            <w:tcW w:w="6860" w:type="dxa"/>
            <w:vAlign w:val="center"/>
          </w:tcPr>
          <w:p w14:paraId="7B7410A0" w14:textId="77777777" w:rsidR="00542D73" w:rsidRPr="004A2A7D" w:rsidRDefault="00542D73" w:rsidP="00542D73">
            <w:pPr>
              <w:pStyle w:val="Paragraphedeliste"/>
              <w:numPr>
                <w:ilvl w:val="0"/>
                <w:numId w:val="29"/>
              </w:numPr>
              <w:rPr>
                <w:rFonts w:ascii="Aptos" w:hAnsi="Aptos"/>
                <w:sz w:val="22"/>
                <w:szCs w:val="22"/>
              </w:rPr>
            </w:pPr>
            <w:r w:rsidRPr="004A2A7D">
              <w:rPr>
                <w:rFonts w:ascii="Aptos" w:hAnsi="Aptos"/>
                <w:b/>
                <w:sz w:val="22"/>
                <w:szCs w:val="22"/>
              </w:rPr>
              <w:t>Qualité et pertinence du projet proposé</w:t>
            </w:r>
            <w:r w:rsidRPr="004A2A7D">
              <w:rPr>
                <w:rFonts w:ascii="Aptos" w:hAnsi="Aptos"/>
                <w:sz w:val="22"/>
                <w:szCs w:val="22"/>
              </w:rPr>
              <w:t xml:space="preserve"> : </w:t>
            </w:r>
          </w:p>
        </w:tc>
        <w:tc>
          <w:tcPr>
            <w:tcW w:w="2211" w:type="dxa"/>
          </w:tcPr>
          <w:p w14:paraId="2EAECDED" w14:textId="2F1011BA" w:rsidR="00542D73" w:rsidRPr="004A2A7D" w:rsidRDefault="00542D73" w:rsidP="007C4B91">
            <w:pPr>
              <w:jc w:val="right"/>
              <w:rPr>
                <w:rFonts w:ascii="Aptos" w:hAnsi="Aptos" w:cs="Arial"/>
                <w:sz w:val="22"/>
                <w:szCs w:val="22"/>
              </w:rPr>
            </w:pPr>
            <w:r>
              <w:rPr>
                <w:rFonts w:ascii="Aptos" w:hAnsi="Aptos" w:cs="Arial"/>
                <w:sz w:val="22"/>
                <w:szCs w:val="22"/>
              </w:rPr>
              <w:t>/ </w:t>
            </w:r>
            <w:r w:rsidR="00227BA4">
              <w:rPr>
                <w:rFonts w:ascii="Aptos" w:hAnsi="Aptos" w:cs="Arial"/>
                <w:sz w:val="22"/>
                <w:szCs w:val="22"/>
              </w:rPr>
              <w:t>15</w:t>
            </w:r>
          </w:p>
        </w:tc>
      </w:tr>
      <w:tr w:rsidR="00542D73" w:rsidRPr="009709B6" w14:paraId="3F400D02" w14:textId="77777777" w:rsidTr="007C4B91">
        <w:trPr>
          <w:trHeight w:val="227"/>
        </w:trPr>
        <w:tc>
          <w:tcPr>
            <w:tcW w:w="6860" w:type="dxa"/>
            <w:vAlign w:val="center"/>
          </w:tcPr>
          <w:p w14:paraId="681ACFF1" w14:textId="1503DB66" w:rsidR="00542D73" w:rsidRPr="004A2A7D" w:rsidRDefault="006223EE" w:rsidP="00542D73">
            <w:pPr>
              <w:pStyle w:val="Paragraphedeliste"/>
              <w:numPr>
                <w:ilvl w:val="1"/>
                <w:numId w:val="29"/>
              </w:numPr>
              <w:jc w:val="both"/>
              <w:rPr>
                <w:rFonts w:ascii="Aptos" w:hAnsi="Aptos"/>
                <w:sz w:val="22"/>
                <w:szCs w:val="22"/>
              </w:rPr>
            </w:pPr>
            <w:r>
              <w:rPr>
                <w:rFonts w:ascii="Aptos" w:hAnsi="Aptos"/>
                <w:sz w:val="22"/>
                <w:szCs w:val="22"/>
              </w:rPr>
              <w:t xml:space="preserve">Concept et </w:t>
            </w:r>
            <w:r w:rsidR="00542D73" w:rsidRPr="004A2A7D">
              <w:rPr>
                <w:rFonts w:ascii="Aptos" w:hAnsi="Aptos"/>
                <w:sz w:val="22"/>
                <w:szCs w:val="22"/>
              </w:rPr>
              <w:t>qualité du projet</w:t>
            </w:r>
          </w:p>
        </w:tc>
        <w:tc>
          <w:tcPr>
            <w:tcW w:w="2211" w:type="dxa"/>
          </w:tcPr>
          <w:p w14:paraId="67A85133" w14:textId="4F0A6B04" w:rsidR="00542D73" w:rsidRPr="004A2A7D" w:rsidRDefault="00227BA4" w:rsidP="007C4B91">
            <w:pPr>
              <w:rPr>
                <w:rFonts w:ascii="Aptos" w:hAnsi="Aptos" w:cs="Arial"/>
                <w:sz w:val="22"/>
                <w:szCs w:val="22"/>
              </w:rPr>
            </w:pPr>
            <w:r>
              <w:rPr>
                <w:rFonts w:ascii="Aptos" w:hAnsi="Aptos" w:cs="Arial"/>
                <w:sz w:val="22"/>
                <w:szCs w:val="22"/>
              </w:rPr>
              <w:t>3</w:t>
            </w:r>
            <w:r w:rsidR="006223EE">
              <w:rPr>
                <w:rFonts w:ascii="Aptos" w:hAnsi="Aptos" w:cs="Arial"/>
                <w:sz w:val="22"/>
                <w:szCs w:val="22"/>
              </w:rPr>
              <w:t xml:space="preserve"> </w:t>
            </w:r>
            <w:r w:rsidR="00542D73">
              <w:rPr>
                <w:rFonts w:ascii="Aptos" w:hAnsi="Aptos" w:cs="Arial"/>
                <w:sz w:val="22"/>
                <w:szCs w:val="22"/>
              </w:rPr>
              <w:t>/ </w:t>
            </w:r>
            <w:r>
              <w:rPr>
                <w:rFonts w:ascii="Aptos" w:hAnsi="Aptos" w:cs="Arial"/>
                <w:sz w:val="22"/>
                <w:szCs w:val="22"/>
              </w:rPr>
              <w:t>15</w:t>
            </w:r>
          </w:p>
        </w:tc>
      </w:tr>
      <w:tr w:rsidR="00542D73" w:rsidRPr="009709B6" w14:paraId="31A0EF7B" w14:textId="77777777" w:rsidTr="007C4B91">
        <w:tc>
          <w:tcPr>
            <w:tcW w:w="6860" w:type="dxa"/>
          </w:tcPr>
          <w:p w14:paraId="173FECC1" w14:textId="77777777" w:rsidR="00542D73" w:rsidRPr="004A2A7D" w:rsidRDefault="00542D73" w:rsidP="00542D73">
            <w:pPr>
              <w:pStyle w:val="Paragraphedeliste"/>
              <w:numPr>
                <w:ilvl w:val="0"/>
                <w:numId w:val="29"/>
              </w:numPr>
              <w:jc w:val="both"/>
              <w:rPr>
                <w:rFonts w:ascii="Aptos" w:hAnsi="Aptos" w:cs="Arial"/>
                <w:sz w:val="22"/>
                <w:szCs w:val="22"/>
              </w:rPr>
            </w:pPr>
            <w:r w:rsidRPr="004A2A7D">
              <w:rPr>
                <w:rFonts w:ascii="Aptos" w:hAnsi="Aptos" w:cs="Arial"/>
                <w:b/>
                <w:bCs/>
                <w:sz w:val="22"/>
                <w:szCs w:val="22"/>
              </w:rPr>
              <w:t>Critères liés à l’entreprise candidate</w:t>
            </w:r>
            <w:r w:rsidRPr="004A2A7D">
              <w:rPr>
                <w:rFonts w:ascii="Aptos" w:hAnsi="Aptos" w:cs="Arial"/>
                <w:sz w:val="22"/>
                <w:szCs w:val="22"/>
              </w:rPr>
              <w:t> :</w:t>
            </w:r>
          </w:p>
        </w:tc>
        <w:tc>
          <w:tcPr>
            <w:tcW w:w="2211" w:type="dxa"/>
          </w:tcPr>
          <w:p w14:paraId="0A6A7897" w14:textId="4E5973A5" w:rsidR="00542D73" w:rsidRPr="00DB7572" w:rsidRDefault="00542D73" w:rsidP="007C4B91">
            <w:pPr>
              <w:jc w:val="right"/>
              <w:rPr>
                <w:rFonts w:ascii="Aptos" w:hAnsi="Aptos" w:cs="Arial"/>
                <w:sz w:val="22"/>
                <w:szCs w:val="22"/>
              </w:rPr>
            </w:pPr>
            <w:r w:rsidRPr="00DB7572">
              <w:rPr>
                <w:rFonts w:ascii="Aptos" w:hAnsi="Aptos" w:cs="Arial"/>
                <w:sz w:val="22"/>
                <w:szCs w:val="22"/>
              </w:rPr>
              <w:t>/</w:t>
            </w:r>
            <w:r w:rsidR="006223EE">
              <w:rPr>
                <w:rFonts w:ascii="Aptos" w:hAnsi="Aptos" w:cs="Arial"/>
                <w:sz w:val="22"/>
                <w:szCs w:val="22"/>
              </w:rPr>
              <w:t xml:space="preserve"> </w:t>
            </w:r>
            <w:r w:rsidR="00227BA4">
              <w:rPr>
                <w:rFonts w:ascii="Aptos" w:hAnsi="Aptos" w:cs="Arial"/>
                <w:sz w:val="22"/>
                <w:szCs w:val="22"/>
              </w:rPr>
              <w:t>15</w:t>
            </w:r>
          </w:p>
        </w:tc>
      </w:tr>
      <w:tr w:rsidR="00542D73" w:rsidRPr="009709B6" w14:paraId="7A1FB308" w14:textId="77777777" w:rsidTr="007C4B91">
        <w:tc>
          <w:tcPr>
            <w:tcW w:w="6860" w:type="dxa"/>
          </w:tcPr>
          <w:p w14:paraId="274EC898" w14:textId="77777777" w:rsidR="00542D73" w:rsidRPr="004A2A7D" w:rsidRDefault="00542D73" w:rsidP="00542D73">
            <w:pPr>
              <w:pStyle w:val="Paragraphedeliste"/>
              <w:numPr>
                <w:ilvl w:val="1"/>
                <w:numId w:val="29"/>
              </w:numPr>
              <w:jc w:val="both"/>
              <w:rPr>
                <w:rFonts w:ascii="Aptos" w:hAnsi="Aptos" w:cs="Arial"/>
                <w:sz w:val="22"/>
                <w:szCs w:val="22"/>
              </w:rPr>
            </w:pPr>
            <w:r w:rsidRPr="004A2A7D">
              <w:rPr>
                <w:rFonts w:ascii="Aptos" w:hAnsi="Aptos"/>
                <w:sz w:val="22"/>
                <w:szCs w:val="22"/>
              </w:rPr>
              <w:t>Compétences et références du candidat</w:t>
            </w:r>
            <w:r w:rsidRPr="004A2A7D">
              <w:rPr>
                <w:rFonts w:ascii="Aptos" w:hAnsi="Aptos" w:cs="Arial"/>
                <w:sz w:val="22"/>
                <w:szCs w:val="22"/>
              </w:rPr>
              <w:t xml:space="preserve"> (expérience professionnelle pour l’activité autorisée)</w:t>
            </w:r>
          </w:p>
        </w:tc>
        <w:tc>
          <w:tcPr>
            <w:tcW w:w="2211" w:type="dxa"/>
          </w:tcPr>
          <w:p w14:paraId="147225C5" w14:textId="0F2F49D8" w:rsidR="00542D73" w:rsidRPr="00DB7572" w:rsidRDefault="00227BA4" w:rsidP="007C4B91">
            <w:pPr>
              <w:rPr>
                <w:rFonts w:ascii="Aptos" w:hAnsi="Aptos" w:cs="Arial"/>
                <w:sz w:val="22"/>
                <w:szCs w:val="22"/>
              </w:rPr>
            </w:pPr>
            <w:r>
              <w:rPr>
                <w:rFonts w:ascii="Aptos" w:hAnsi="Aptos" w:cs="Arial"/>
                <w:sz w:val="22"/>
                <w:szCs w:val="22"/>
              </w:rPr>
              <w:t>3</w:t>
            </w:r>
            <w:r w:rsidR="006223EE">
              <w:rPr>
                <w:rFonts w:ascii="Aptos" w:hAnsi="Aptos" w:cs="Arial"/>
                <w:sz w:val="22"/>
                <w:szCs w:val="22"/>
              </w:rPr>
              <w:t xml:space="preserve"> </w:t>
            </w:r>
            <w:r w:rsidR="00542D73">
              <w:rPr>
                <w:rFonts w:ascii="Aptos" w:hAnsi="Aptos" w:cs="Arial"/>
                <w:sz w:val="22"/>
                <w:szCs w:val="22"/>
              </w:rPr>
              <w:t>/ </w:t>
            </w:r>
            <w:r>
              <w:rPr>
                <w:rFonts w:ascii="Aptos" w:hAnsi="Aptos" w:cs="Arial"/>
                <w:sz w:val="22"/>
                <w:szCs w:val="22"/>
              </w:rPr>
              <w:t>15</w:t>
            </w:r>
          </w:p>
        </w:tc>
      </w:tr>
      <w:tr w:rsidR="00542D73" w:rsidRPr="009709B6" w14:paraId="2DC65498" w14:textId="77777777" w:rsidTr="007C4B91">
        <w:tc>
          <w:tcPr>
            <w:tcW w:w="6860" w:type="dxa"/>
          </w:tcPr>
          <w:p w14:paraId="586A56BD" w14:textId="4100429E" w:rsidR="00542D73" w:rsidRPr="004A2A7D" w:rsidRDefault="00542D73" w:rsidP="00542D73">
            <w:pPr>
              <w:pStyle w:val="Paragraphedeliste"/>
              <w:numPr>
                <w:ilvl w:val="0"/>
                <w:numId w:val="29"/>
              </w:numPr>
              <w:jc w:val="both"/>
              <w:rPr>
                <w:rFonts w:ascii="Aptos" w:hAnsi="Aptos" w:cs="Arial"/>
                <w:b/>
                <w:bCs/>
                <w:sz w:val="22"/>
                <w:szCs w:val="22"/>
              </w:rPr>
            </w:pPr>
            <w:r w:rsidRPr="004A2A7D">
              <w:rPr>
                <w:rFonts w:ascii="Aptos" w:hAnsi="Aptos"/>
                <w:b/>
                <w:bCs/>
                <w:sz w:val="22"/>
                <w:szCs w:val="22"/>
              </w:rPr>
              <w:t>Critères économiques</w:t>
            </w:r>
          </w:p>
        </w:tc>
        <w:tc>
          <w:tcPr>
            <w:tcW w:w="2211" w:type="dxa"/>
          </w:tcPr>
          <w:p w14:paraId="028E725F" w14:textId="04CF4093" w:rsidR="00542D73" w:rsidRPr="00DB7572" w:rsidRDefault="00542D73" w:rsidP="007C4B91">
            <w:pPr>
              <w:jc w:val="right"/>
              <w:rPr>
                <w:rFonts w:ascii="Aptos" w:hAnsi="Aptos" w:cs="Arial"/>
                <w:sz w:val="22"/>
                <w:szCs w:val="22"/>
              </w:rPr>
            </w:pPr>
            <w:r w:rsidRPr="00DB7572">
              <w:rPr>
                <w:rFonts w:ascii="Aptos" w:hAnsi="Aptos" w:cs="Arial"/>
                <w:sz w:val="22"/>
                <w:szCs w:val="22"/>
              </w:rPr>
              <w:t>/</w:t>
            </w:r>
            <w:r w:rsidR="006223EE">
              <w:rPr>
                <w:rFonts w:ascii="Aptos" w:hAnsi="Aptos" w:cs="Arial"/>
                <w:sz w:val="22"/>
                <w:szCs w:val="22"/>
              </w:rPr>
              <w:t xml:space="preserve"> </w:t>
            </w:r>
            <w:r w:rsidR="00227BA4">
              <w:rPr>
                <w:rFonts w:ascii="Aptos" w:hAnsi="Aptos" w:cs="Arial"/>
                <w:sz w:val="22"/>
                <w:szCs w:val="22"/>
              </w:rPr>
              <w:t>15</w:t>
            </w:r>
          </w:p>
        </w:tc>
      </w:tr>
      <w:tr w:rsidR="00542D73" w:rsidRPr="0071078D" w14:paraId="4EDD8F3D" w14:textId="77777777" w:rsidTr="007C4B91">
        <w:tc>
          <w:tcPr>
            <w:tcW w:w="6860" w:type="dxa"/>
          </w:tcPr>
          <w:p w14:paraId="2CA819E6" w14:textId="4E0AF158" w:rsidR="00542D73" w:rsidRPr="00A762CF" w:rsidRDefault="00A762CF" w:rsidP="00542D73">
            <w:pPr>
              <w:pStyle w:val="Paragraphedeliste"/>
              <w:numPr>
                <w:ilvl w:val="1"/>
                <w:numId w:val="29"/>
              </w:numPr>
              <w:jc w:val="both"/>
              <w:rPr>
                <w:rFonts w:ascii="Aptos" w:hAnsi="Aptos" w:cs="Arial"/>
                <w:sz w:val="22"/>
                <w:szCs w:val="22"/>
              </w:rPr>
            </w:pPr>
            <w:r w:rsidRPr="00A762CF">
              <w:rPr>
                <w:rFonts w:ascii="Aptos" w:hAnsi="Aptos" w:cs="Arial"/>
                <w:sz w:val="22"/>
                <w:szCs w:val="22"/>
              </w:rPr>
              <w:t>Tarif pratiqué</w:t>
            </w:r>
            <w:r w:rsidR="00227BA4">
              <w:rPr>
                <w:rFonts w:ascii="Aptos" w:hAnsi="Aptos" w:cs="Arial"/>
                <w:sz w:val="22"/>
                <w:szCs w:val="22"/>
              </w:rPr>
              <w:t xml:space="preserve"> et moyen de paiement</w:t>
            </w:r>
          </w:p>
        </w:tc>
        <w:tc>
          <w:tcPr>
            <w:tcW w:w="2211" w:type="dxa"/>
          </w:tcPr>
          <w:p w14:paraId="47F64C65" w14:textId="5A11BA65" w:rsidR="00542D73" w:rsidRPr="00DB7572" w:rsidRDefault="00227BA4" w:rsidP="007C4B91">
            <w:pPr>
              <w:rPr>
                <w:rFonts w:ascii="Aptos" w:hAnsi="Aptos" w:cs="Arial"/>
                <w:sz w:val="22"/>
                <w:szCs w:val="22"/>
              </w:rPr>
            </w:pPr>
            <w:r>
              <w:rPr>
                <w:rFonts w:ascii="Aptos" w:hAnsi="Aptos" w:cs="Arial"/>
                <w:sz w:val="22"/>
                <w:szCs w:val="22"/>
              </w:rPr>
              <w:t>3</w:t>
            </w:r>
            <w:r w:rsidR="006223EE">
              <w:rPr>
                <w:rFonts w:ascii="Aptos" w:hAnsi="Aptos" w:cs="Arial"/>
                <w:sz w:val="22"/>
                <w:szCs w:val="22"/>
              </w:rPr>
              <w:t xml:space="preserve"> </w:t>
            </w:r>
            <w:r w:rsidR="00542D73">
              <w:rPr>
                <w:rFonts w:ascii="Aptos" w:hAnsi="Aptos" w:cs="Arial"/>
                <w:sz w:val="22"/>
                <w:szCs w:val="22"/>
              </w:rPr>
              <w:t>/ </w:t>
            </w:r>
            <w:r>
              <w:rPr>
                <w:rFonts w:ascii="Aptos" w:hAnsi="Aptos" w:cs="Arial"/>
                <w:sz w:val="22"/>
                <w:szCs w:val="22"/>
              </w:rPr>
              <w:t>15</w:t>
            </w:r>
          </w:p>
        </w:tc>
      </w:tr>
      <w:tr w:rsidR="00542D73" w:rsidRPr="0071078D" w14:paraId="0A2918B2" w14:textId="77777777" w:rsidTr="007C4B91">
        <w:tc>
          <w:tcPr>
            <w:tcW w:w="6860" w:type="dxa"/>
          </w:tcPr>
          <w:p w14:paraId="6021DF0F" w14:textId="77777777" w:rsidR="00542D73" w:rsidRPr="004A2A7D" w:rsidRDefault="00542D73" w:rsidP="00542D73">
            <w:pPr>
              <w:pStyle w:val="Paragraphedeliste"/>
              <w:numPr>
                <w:ilvl w:val="0"/>
                <w:numId w:val="29"/>
              </w:numPr>
              <w:jc w:val="both"/>
              <w:rPr>
                <w:rFonts w:ascii="Aptos" w:hAnsi="Aptos" w:cs="Arial"/>
                <w:b/>
                <w:bCs/>
                <w:sz w:val="22"/>
                <w:szCs w:val="22"/>
              </w:rPr>
            </w:pPr>
            <w:r w:rsidRPr="004A2A7D">
              <w:rPr>
                <w:rFonts w:ascii="Aptos" w:hAnsi="Aptos" w:cs="Arial"/>
                <w:b/>
                <w:bCs/>
                <w:sz w:val="22"/>
                <w:szCs w:val="22"/>
              </w:rPr>
              <w:t>Critère commercial </w:t>
            </w:r>
          </w:p>
        </w:tc>
        <w:tc>
          <w:tcPr>
            <w:tcW w:w="2211" w:type="dxa"/>
          </w:tcPr>
          <w:p w14:paraId="0E7719E5" w14:textId="58BBC17A" w:rsidR="00542D73" w:rsidRPr="00DB7572" w:rsidRDefault="00542D73" w:rsidP="007C4B91">
            <w:pPr>
              <w:jc w:val="right"/>
              <w:rPr>
                <w:rFonts w:ascii="Aptos" w:hAnsi="Aptos" w:cs="Arial"/>
                <w:sz w:val="22"/>
                <w:szCs w:val="22"/>
              </w:rPr>
            </w:pPr>
            <w:r w:rsidRPr="00DB7572">
              <w:rPr>
                <w:rFonts w:ascii="Aptos" w:hAnsi="Aptos" w:cs="Arial"/>
                <w:sz w:val="22"/>
                <w:szCs w:val="22"/>
              </w:rPr>
              <w:t>/</w:t>
            </w:r>
            <w:r w:rsidR="006223EE">
              <w:rPr>
                <w:rFonts w:ascii="Aptos" w:hAnsi="Aptos" w:cs="Arial"/>
                <w:sz w:val="22"/>
                <w:szCs w:val="22"/>
              </w:rPr>
              <w:t xml:space="preserve"> </w:t>
            </w:r>
            <w:r w:rsidR="00227BA4">
              <w:rPr>
                <w:rFonts w:ascii="Aptos" w:hAnsi="Aptos" w:cs="Arial"/>
                <w:sz w:val="22"/>
                <w:szCs w:val="22"/>
              </w:rPr>
              <w:t>15</w:t>
            </w:r>
          </w:p>
        </w:tc>
      </w:tr>
      <w:tr w:rsidR="00542D73" w:rsidRPr="0071078D" w14:paraId="2619414E" w14:textId="77777777" w:rsidTr="007C4B91">
        <w:tc>
          <w:tcPr>
            <w:tcW w:w="6860" w:type="dxa"/>
          </w:tcPr>
          <w:p w14:paraId="65A52879" w14:textId="77777777" w:rsidR="00542D73" w:rsidRPr="004A2A7D" w:rsidRDefault="00542D73" w:rsidP="00542D73">
            <w:pPr>
              <w:pStyle w:val="Paragraphedeliste"/>
              <w:numPr>
                <w:ilvl w:val="1"/>
                <w:numId w:val="29"/>
              </w:numPr>
              <w:jc w:val="both"/>
              <w:rPr>
                <w:rFonts w:ascii="Aptos" w:hAnsi="Aptos" w:cs="Arial"/>
                <w:b/>
                <w:bCs/>
                <w:sz w:val="22"/>
                <w:szCs w:val="22"/>
              </w:rPr>
            </w:pPr>
            <w:r w:rsidRPr="004A2A7D">
              <w:rPr>
                <w:rFonts w:ascii="Aptos" w:hAnsi="Aptos" w:cs="Arial"/>
                <w:sz w:val="22"/>
                <w:szCs w:val="22"/>
              </w:rPr>
              <w:t>Qualité de l’offre commerciale : type d’activité proposée, horaires d’ouvertures proposés, offre de produits et services proposés, cohérence entre offre produits, publics et clientèles visés et gamme de produits</w:t>
            </w:r>
          </w:p>
        </w:tc>
        <w:tc>
          <w:tcPr>
            <w:tcW w:w="2211" w:type="dxa"/>
          </w:tcPr>
          <w:p w14:paraId="0C0E928F" w14:textId="732529DC" w:rsidR="00542D73" w:rsidRPr="004A2A7D" w:rsidRDefault="00227BA4" w:rsidP="007C4B91">
            <w:pPr>
              <w:rPr>
                <w:rFonts w:ascii="Aptos" w:hAnsi="Aptos" w:cs="Arial"/>
                <w:sz w:val="22"/>
                <w:szCs w:val="22"/>
              </w:rPr>
            </w:pPr>
            <w:r>
              <w:rPr>
                <w:rFonts w:ascii="Aptos" w:hAnsi="Aptos" w:cs="Arial"/>
                <w:sz w:val="22"/>
                <w:szCs w:val="22"/>
              </w:rPr>
              <w:t>3</w:t>
            </w:r>
            <w:r w:rsidR="006223EE">
              <w:rPr>
                <w:rFonts w:ascii="Aptos" w:hAnsi="Aptos" w:cs="Arial"/>
                <w:sz w:val="22"/>
                <w:szCs w:val="22"/>
              </w:rPr>
              <w:t xml:space="preserve"> </w:t>
            </w:r>
            <w:r w:rsidR="00542D73">
              <w:rPr>
                <w:rFonts w:ascii="Aptos" w:hAnsi="Aptos" w:cs="Arial"/>
                <w:sz w:val="22"/>
                <w:szCs w:val="22"/>
              </w:rPr>
              <w:t>/ </w:t>
            </w:r>
            <w:r>
              <w:rPr>
                <w:rFonts w:ascii="Aptos" w:hAnsi="Aptos" w:cs="Arial"/>
                <w:sz w:val="22"/>
                <w:szCs w:val="22"/>
              </w:rPr>
              <w:t>15</w:t>
            </w:r>
          </w:p>
        </w:tc>
      </w:tr>
      <w:tr w:rsidR="00542D73" w:rsidRPr="006223EE" w14:paraId="26DD02FE" w14:textId="77777777" w:rsidTr="007C4B91">
        <w:tc>
          <w:tcPr>
            <w:tcW w:w="6860" w:type="dxa"/>
          </w:tcPr>
          <w:p w14:paraId="46EF456F" w14:textId="77777777" w:rsidR="00542D73" w:rsidRPr="004A2A7D" w:rsidRDefault="00542D73" w:rsidP="00542D73">
            <w:pPr>
              <w:pStyle w:val="Paragraphedeliste"/>
              <w:numPr>
                <w:ilvl w:val="0"/>
                <w:numId w:val="29"/>
              </w:numPr>
              <w:rPr>
                <w:rFonts w:ascii="Aptos" w:hAnsi="Aptos" w:cs="Arial"/>
                <w:b/>
                <w:bCs/>
                <w:sz w:val="22"/>
                <w:szCs w:val="22"/>
              </w:rPr>
            </w:pPr>
            <w:r w:rsidRPr="004A2A7D">
              <w:rPr>
                <w:rFonts w:ascii="Aptos" w:hAnsi="Aptos" w:cs="Arial"/>
                <w:b/>
                <w:bCs/>
                <w:sz w:val="22"/>
                <w:szCs w:val="22"/>
              </w:rPr>
              <w:t>Critère environnemental</w:t>
            </w:r>
          </w:p>
        </w:tc>
        <w:tc>
          <w:tcPr>
            <w:tcW w:w="2211" w:type="dxa"/>
          </w:tcPr>
          <w:p w14:paraId="64478598" w14:textId="7E47BCD6" w:rsidR="00542D73" w:rsidRPr="006223EE" w:rsidRDefault="00542D73" w:rsidP="007C4B91">
            <w:pPr>
              <w:jc w:val="right"/>
              <w:rPr>
                <w:rFonts w:ascii="Aptos" w:hAnsi="Aptos" w:cs="Arial"/>
                <w:sz w:val="22"/>
                <w:szCs w:val="22"/>
              </w:rPr>
            </w:pPr>
            <w:r w:rsidRPr="006223EE">
              <w:rPr>
                <w:rFonts w:ascii="Aptos" w:hAnsi="Aptos" w:cs="Arial"/>
                <w:sz w:val="22"/>
                <w:szCs w:val="22"/>
              </w:rPr>
              <w:t>/</w:t>
            </w:r>
            <w:r w:rsidR="006223EE" w:rsidRPr="006223EE">
              <w:rPr>
                <w:rFonts w:ascii="Aptos" w:hAnsi="Aptos" w:cs="Arial"/>
                <w:sz w:val="22"/>
                <w:szCs w:val="22"/>
              </w:rPr>
              <w:t xml:space="preserve"> </w:t>
            </w:r>
            <w:r w:rsidR="00227BA4">
              <w:rPr>
                <w:rFonts w:ascii="Aptos" w:hAnsi="Aptos" w:cs="Arial"/>
                <w:sz w:val="22"/>
                <w:szCs w:val="22"/>
              </w:rPr>
              <w:t>15</w:t>
            </w:r>
          </w:p>
        </w:tc>
      </w:tr>
      <w:tr w:rsidR="00542D73" w:rsidRPr="0071078D" w14:paraId="55557BB8" w14:textId="77777777" w:rsidTr="007C4B91">
        <w:tc>
          <w:tcPr>
            <w:tcW w:w="6860" w:type="dxa"/>
          </w:tcPr>
          <w:p w14:paraId="07C89DE6" w14:textId="77777777" w:rsidR="00542D73" w:rsidRPr="004A2A7D" w:rsidRDefault="00542D73" w:rsidP="00542D73">
            <w:pPr>
              <w:pStyle w:val="Paragraphedeliste"/>
              <w:numPr>
                <w:ilvl w:val="1"/>
                <w:numId w:val="29"/>
              </w:numPr>
              <w:rPr>
                <w:rFonts w:ascii="Aptos" w:hAnsi="Aptos" w:cs="Arial"/>
                <w:b/>
                <w:bCs/>
                <w:sz w:val="22"/>
                <w:szCs w:val="22"/>
              </w:rPr>
            </w:pPr>
            <w:r w:rsidRPr="004A2A7D">
              <w:rPr>
                <w:rFonts w:ascii="Aptos" w:hAnsi="Aptos" w:cs="Arial"/>
                <w:sz w:val="22"/>
                <w:szCs w:val="22"/>
              </w:rPr>
              <w:t>Politique vis-à-vis de l’environnement : tri sélectif, lutte contre le gaspillage, économie d’énergie, circuit court, etc</w:t>
            </w:r>
          </w:p>
        </w:tc>
        <w:tc>
          <w:tcPr>
            <w:tcW w:w="2211" w:type="dxa"/>
          </w:tcPr>
          <w:p w14:paraId="365E28F1" w14:textId="0D77EBD2" w:rsidR="00542D73" w:rsidRPr="004A2A7D" w:rsidRDefault="00227BA4" w:rsidP="007C4B91">
            <w:pPr>
              <w:rPr>
                <w:rFonts w:ascii="Aptos" w:hAnsi="Aptos" w:cs="Arial"/>
                <w:sz w:val="22"/>
                <w:szCs w:val="22"/>
              </w:rPr>
            </w:pPr>
            <w:r>
              <w:rPr>
                <w:rFonts w:ascii="Aptos" w:hAnsi="Aptos" w:cs="Arial"/>
                <w:sz w:val="22"/>
                <w:szCs w:val="22"/>
              </w:rPr>
              <w:t>3</w:t>
            </w:r>
            <w:r w:rsidR="006223EE">
              <w:rPr>
                <w:rFonts w:ascii="Aptos" w:hAnsi="Aptos" w:cs="Arial"/>
                <w:sz w:val="22"/>
                <w:szCs w:val="22"/>
              </w:rPr>
              <w:t xml:space="preserve"> </w:t>
            </w:r>
            <w:r w:rsidR="00542D73">
              <w:rPr>
                <w:rFonts w:ascii="Aptos" w:hAnsi="Aptos" w:cs="Arial"/>
                <w:sz w:val="22"/>
                <w:szCs w:val="22"/>
              </w:rPr>
              <w:t>/ </w:t>
            </w:r>
            <w:r>
              <w:rPr>
                <w:rFonts w:ascii="Aptos" w:hAnsi="Aptos" w:cs="Arial"/>
                <w:sz w:val="22"/>
                <w:szCs w:val="22"/>
              </w:rPr>
              <w:t>15</w:t>
            </w:r>
          </w:p>
        </w:tc>
      </w:tr>
    </w:tbl>
    <w:p w14:paraId="5169368E" w14:textId="77777777" w:rsidR="003B2D7F" w:rsidRPr="003B2D7F" w:rsidRDefault="003B2D7F" w:rsidP="003B2D7F">
      <w:pPr>
        <w:pStyle w:val="Titre2"/>
        <w:ind w:left="1440"/>
        <w:rPr>
          <w:b/>
          <w:bCs/>
          <w:i/>
          <w:iCs/>
          <w:color w:val="auto"/>
          <w:sz w:val="22"/>
          <w:szCs w:val="22"/>
        </w:rPr>
      </w:pPr>
      <w:bookmarkStart w:id="33" w:name="_Toc207374103"/>
      <w:bookmarkEnd w:id="32"/>
    </w:p>
    <w:p w14:paraId="4B781756" w14:textId="0A53F1A0" w:rsidR="00542D73" w:rsidRPr="008339A4" w:rsidRDefault="00542D73" w:rsidP="007D1C00">
      <w:pPr>
        <w:pStyle w:val="Titre2"/>
        <w:numPr>
          <w:ilvl w:val="1"/>
          <w:numId w:val="11"/>
        </w:numPr>
        <w:rPr>
          <w:b/>
          <w:bCs/>
          <w:i/>
          <w:iCs/>
          <w:color w:val="auto"/>
          <w:sz w:val="22"/>
          <w:szCs w:val="22"/>
        </w:rPr>
      </w:pPr>
      <w:bookmarkStart w:id="34" w:name="_Toc207981690"/>
      <w:r w:rsidRPr="008339A4">
        <w:rPr>
          <w:b/>
          <w:bCs/>
          <w:color w:val="auto"/>
          <w:sz w:val="22"/>
          <w:szCs w:val="22"/>
        </w:rPr>
        <w:t>Attribution de l</w:t>
      </w:r>
      <w:r>
        <w:rPr>
          <w:b/>
          <w:bCs/>
          <w:color w:val="auto"/>
          <w:sz w:val="22"/>
          <w:szCs w:val="22"/>
        </w:rPr>
        <w:t>a convention d’occupation précaire</w:t>
      </w:r>
      <w:bookmarkEnd w:id="33"/>
      <w:bookmarkEnd w:id="34"/>
    </w:p>
    <w:p w14:paraId="592421BF" w14:textId="77777777" w:rsidR="00542D73" w:rsidRDefault="00542D73" w:rsidP="00574AEC">
      <w:pPr>
        <w:spacing w:line="240" w:lineRule="auto"/>
        <w:ind w:firstLine="567"/>
        <w:jc w:val="both"/>
        <w:rPr>
          <w:sz w:val="22"/>
          <w:szCs w:val="22"/>
        </w:rPr>
      </w:pPr>
      <w:r>
        <w:rPr>
          <w:rFonts w:cs="Arial"/>
          <w:sz w:val="22"/>
          <w:szCs w:val="22"/>
        </w:rPr>
        <w:t>La Convention d’occupation</w:t>
      </w:r>
      <w:r w:rsidRPr="006A5960">
        <w:rPr>
          <w:rFonts w:cs="Arial"/>
          <w:sz w:val="22"/>
          <w:szCs w:val="22"/>
        </w:rPr>
        <w:t xml:space="preserve"> </w:t>
      </w:r>
      <w:r>
        <w:rPr>
          <w:rFonts w:cs="Arial"/>
          <w:sz w:val="22"/>
          <w:szCs w:val="22"/>
        </w:rPr>
        <w:t xml:space="preserve">précaire </w:t>
      </w:r>
      <w:r w:rsidRPr="008E0AF8">
        <w:rPr>
          <w:sz w:val="22"/>
          <w:szCs w:val="22"/>
        </w:rPr>
        <w:t xml:space="preserve">sera attribuée par la CCI Réunion à l'issue de la procédure de sélection. </w:t>
      </w:r>
    </w:p>
    <w:p w14:paraId="5A2F7E9E" w14:textId="6A13E11C" w:rsidR="00542D73" w:rsidRDefault="00542D73" w:rsidP="00574AEC">
      <w:pPr>
        <w:spacing w:line="240" w:lineRule="auto"/>
        <w:ind w:firstLine="567"/>
        <w:jc w:val="both"/>
        <w:rPr>
          <w:sz w:val="22"/>
          <w:szCs w:val="22"/>
        </w:rPr>
      </w:pPr>
      <w:r w:rsidRPr="008E0AF8">
        <w:rPr>
          <w:sz w:val="22"/>
          <w:szCs w:val="22"/>
        </w:rPr>
        <w:t>Le</w:t>
      </w:r>
      <w:r w:rsidR="00C3390C">
        <w:rPr>
          <w:sz w:val="22"/>
          <w:szCs w:val="22"/>
        </w:rPr>
        <w:t>s 2</w:t>
      </w:r>
      <w:r w:rsidRPr="008E0AF8">
        <w:rPr>
          <w:sz w:val="22"/>
          <w:szCs w:val="22"/>
        </w:rPr>
        <w:t xml:space="preserve"> candidat</w:t>
      </w:r>
      <w:r w:rsidR="00C3390C">
        <w:rPr>
          <w:sz w:val="22"/>
          <w:szCs w:val="22"/>
        </w:rPr>
        <w:t xml:space="preserve">s </w:t>
      </w:r>
      <w:r w:rsidRPr="008E0AF8">
        <w:rPr>
          <w:sz w:val="22"/>
          <w:szCs w:val="22"/>
        </w:rPr>
        <w:t>retenu</w:t>
      </w:r>
      <w:r w:rsidR="00C3390C">
        <w:rPr>
          <w:sz w:val="22"/>
          <w:szCs w:val="22"/>
        </w:rPr>
        <w:t>s</w:t>
      </w:r>
      <w:r w:rsidRPr="008E0AF8">
        <w:rPr>
          <w:sz w:val="22"/>
          <w:szCs w:val="22"/>
        </w:rPr>
        <w:t xml:space="preserve"> en ser</w:t>
      </w:r>
      <w:r w:rsidR="00C3390C">
        <w:rPr>
          <w:sz w:val="22"/>
          <w:szCs w:val="22"/>
        </w:rPr>
        <w:t>ont</w:t>
      </w:r>
      <w:r w:rsidRPr="008E0AF8">
        <w:rPr>
          <w:sz w:val="22"/>
          <w:szCs w:val="22"/>
        </w:rPr>
        <w:t xml:space="preserve"> informé</w:t>
      </w:r>
      <w:r w:rsidR="00D70094">
        <w:rPr>
          <w:sz w:val="22"/>
          <w:szCs w:val="22"/>
        </w:rPr>
        <w:t>s</w:t>
      </w:r>
      <w:r w:rsidRPr="008E0AF8">
        <w:rPr>
          <w:sz w:val="22"/>
          <w:szCs w:val="22"/>
        </w:rPr>
        <w:t xml:space="preserve"> par écrit, et un avis d'attribution sera publié pour permettre le déclenchement des délais de recours contentieux.</w:t>
      </w:r>
    </w:p>
    <w:p w14:paraId="6B195241" w14:textId="77777777" w:rsidR="00542D73" w:rsidRPr="0071078D" w:rsidRDefault="00542D73" w:rsidP="00542D73">
      <w:pPr>
        <w:spacing w:after="0"/>
        <w:rPr>
          <w:rFonts w:ascii="Arial" w:hAnsi="Arial" w:cs="Arial"/>
          <w:sz w:val="22"/>
          <w:szCs w:val="22"/>
        </w:rPr>
      </w:pPr>
    </w:p>
    <w:p w14:paraId="4575862B" w14:textId="1F3F7459" w:rsidR="00542D73" w:rsidRPr="008339A4" w:rsidRDefault="003A1245" w:rsidP="00BC4174">
      <w:pPr>
        <w:pStyle w:val="Paragraphedeliste"/>
        <w:numPr>
          <w:ilvl w:val="0"/>
          <w:numId w:val="11"/>
        </w:numPr>
        <w:spacing w:after="0"/>
        <w:outlineLvl w:val="0"/>
        <w:rPr>
          <w:rFonts w:cs="Arial"/>
        </w:rPr>
      </w:pPr>
      <w:bookmarkStart w:id="35" w:name="_Toc207374104"/>
      <w:bookmarkStart w:id="36" w:name="_Toc207981691"/>
      <w:r w:rsidRPr="008339A4">
        <w:rPr>
          <w:rFonts w:cs="Arial"/>
          <w:b/>
          <w:bCs/>
        </w:rPr>
        <w:t>Voies et délais de recours</w:t>
      </w:r>
      <w:bookmarkEnd w:id="35"/>
      <w:bookmarkEnd w:id="36"/>
      <w:r w:rsidRPr="008339A4">
        <w:rPr>
          <w:rFonts w:cs="Arial"/>
          <w:b/>
          <w:bCs/>
        </w:rPr>
        <w:t xml:space="preserve"> </w:t>
      </w:r>
    </w:p>
    <w:p w14:paraId="48A8F184" w14:textId="77777777" w:rsidR="00542D73" w:rsidRPr="0071078D" w:rsidRDefault="00542D73" w:rsidP="00542D73">
      <w:pPr>
        <w:spacing w:after="0"/>
        <w:rPr>
          <w:rFonts w:ascii="Arial" w:hAnsi="Arial" w:cs="Arial"/>
          <w:sz w:val="22"/>
          <w:szCs w:val="22"/>
        </w:rPr>
      </w:pPr>
    </w:p>
    <w:p w14:paraId="14464340" w14:textId="77777777" w:rsidR="00542D73" w:rsidRDefault="00542D73" w:rsidP="00574AEC">
      <w:pPr>
        <w:spacing w:before="120" w:after="120" w:line="276" w:lineRule="auto"/>
        <w:ind w:firstLine="567"/>
        <w:jc w:val="both"/>
        <w:rPr>
          <w:sz w:val="22"/>
          <w:szCs w:val="22"/>
        </w:rPr>
      </w:pPr>
      <w:r w:rsidRPr="00126C49">
        <w:rPr>
          <w:sz w:val="22"/>
          <w:szCs w:val="22"/>
        </w:rPr>
        <w:t xml:space="preserve">Il est porté à la connaissance des candidats qu'ils ont la faculté d'exercer un recours pour excès de pouvoir à l'encontre des décisions individuelles prises au cours de la procédure, telles que le rejet de leur candidature ou l'attribution de l'autorisation à un autre candidat. </w:t>
      </w:r>
    </w:p>
    <w:p w14:paraId="668EB01C" w14:textId="77777777" w:rsidR="00542D73" w:rsidRDefault="00542D73" w:rsidP="00574AEC">
      <w:pPr>
        <w:spacing w:before="120" w:after="120" w:line="276" w:lineRule="auto"/>
        <w:ind w:firstLine="567"/>
        <w:jc w:val="both"/>
        <w:rPr>
          <w:rStyle w:val="citation-0"/>
          <w:sz w:val="22"/>
          <w:szCs w:val="22"/>
        </w:rPr>
      </w:pPr>
      <w:r w:rsidRPr="00126C49">
        <w:rPr>
          <w:sz w:val="22"/>
          <w:szCs w:val="22"/>
        </w:rPr>
        <w:t xml:space="preserve">Ce recours doit être introduit devant le Tribunal Administratif de </w:t>
      </w:r>
      <w:r>
        <w:rPr>
          <w:sz w:val="22"/>
          <w:szCs w:val="22"/>
        </w:rPr>
        <w:t>La Réunion</w:t>
      </w:r>
      <w:r w:rsidRPr="00126C49">
        <w:rPr>
          <w:sz w:val="22"/>
          <w:szCs w:val="22"/>
        </w:rPr>
        <w:t xml:space="preserve"> (Article L. 2331-1 du Code général de la propriété des personnes publiques), </w:t>
      </w:r>
      <w:r w:rsidRPr="00126C49">
        <w:rPr>
          <w:rStyle w:val="citation-0"/>
          <w:sz w:val="22"/>
          <w:szCs w:val="22"/>
        </w:rPr>
        <w:t>dans un délai de deux mois à compter de la notification de la décision, conformément aux articles R. 421-1 et R. 421-5 du Code de justice administrative.</w:t>
      </w:r>
    </w:p>
    <w:p w14:paraId="7EAB285C" w14:textId="77777777" w:rsidR="00997B69" w:rsidRDefault="00997B69" w:rsidP="00542D73">
      <w:pPr>
        <w:spacing w:before="120" w:after="120" w:line="276" w:lineRule="auto"/>
        <w:jc w:val="both"/>
        <w:rPr>
          <w:rStyle w:val="citation-0"/>
          <w:sz w:val="22"/>
          <w:szCs w:val="22"/>
        </w:rPr>
      </w:pPr>
    </w:p>
    <w:p w14:paraId="0915270F" w14:textId="77777777" w:rsidR="000D7E5C" w:rsidRDefault="000D7E5C" w:rsidP="00542D73">
      <w:pPr>
        <w:spacing w:before="120" w:after="120" w:line="276" w:lineRule="auto"/>
        <w:jc w:val="both"/>
        <w:rPr>
          <w:rStyle w:val="citation-0"/>
          <w:sz w:val="22"/>
          <w:szCs w:val="22"/>
        </w:rPr>
      </w:pPr>
    </w:p>
    <w:p w14:paraId="0004FDDE" w14:textId="77777777" w:rsidR="000D7E5C" w:rsidRDefault="000D7E5C" w:rsidP="00542D73">
      <w:pPr>
        <w:spacing w:before="120" w:after="120" w:line="276" w:lineRule="auto"/>
        <w:jc w:val="both"/>
        <w:rPr>
          <w:rStyle w:val="citation-0"/>
          <w:sz w:val="22"/>
          <w:szCs w:val="22"/>
        </w:rPr>
      </w:pPr>
    </w:p>
    <w:p w14:paraId="6FE966A1" w14:textId="77777777" w:rsidR="000D7E5C" w:rsidRDefault="000D7E5C" w:rsidP="00542D73">
      <w:pPr>
        <w:spacing w:before="120" w:after="120" w:line="276" w:lineRule="auto"/>
        <w:jc w:val="both"/>
        <w:rPr>
          <w:rStyle w:val="citation-0"/>
          <w:sz w:val="22"/>
          <w:szCs w:val="22"/>
        </w:rPr>
      </w:pPr>
    </w:p>
    <w:p w14:paraId="7914EA54" w14:textId="77777777" w:rsidR="000D7E5C" w:rsidRDefault="000D7E5C" w:rsidP="00542D73">
      <w:pPr>
        <w:spacing w:before="120" w:after="120" w:line="276" w:lineRule="auto"/>
        <w:jc w:val="both"/>
        <w:rPr>
          <w:rStyle w:val="citation-0"/>
          <w:sz w:val="22"/>
          <w:szCs w:val="22"/>
        </w:rPr>
      </w:pPr>
    </w:p>
    <w:p w14:paraId="22DEA6F8" w14:textId="79F6E2EC" w:rsidR="00516F5E" w:rsidRPr="00516F5E" w:rsidRDefault="00516F5E" w:rsidP="00416175">
      <w:pPr>
        <w:pStyle w:val="Paragraphedeliste"/>
        <w:numPr>
          <w:ilvl w:val="0"/>
          <w:numId w:val="11"/>
        </w:numPr>
        <w:spacing w:before="120" w:after="120" w:line="276" w:lineRule="auto"/>
        <w:jc w:val="both"/>
        <w:outlineLvl w:val="0"/>
        <w:rPr>
          <w:rFonts w:ascii="Aptos" w:hAnsi="Aptos" w:cs="Arial"/>
          <w:b/>
          <w:bCs/>
        </w:rPr>
      </w:pPr>
      <w:bookmarkStart w:id="37" w:name="_Toc207981692"/>
      <w:r w:rsidRPr="00516F5E">
        <w:rPr>
          <w:rFonts w:eastAsia="Times New Roman" w:cs="Calibri"/>
          <w:b/>
          <w:bCs/>
          <w:kern w:val="0"/>
          <w:lang w:eastAsia="fr-FR"/>
          <w14:ligatures w14:val="none"/>
        </w:rPr>
        <w:lastRenderedPageBreak/>
        <w:t>Utilisation des données personnelles dans le cadre de la consultation</w:t>
      </w:r>
      <w:bookmarkEnd w:id="37"/>
    </w:p>
    <w:p w14:paraId="52B84CD6" w14:textId="06EF3332" w:rsidR="00516F5E" w:rsidRPr="000D0A26" w:rsidRDefault="00516F5E" w:rsidP="00516F5E">
      <w:pPr>
        <w:shd w:val="clear" w:color="auto" w:fill="FFFFFF"/>
        <w:spacing w:after="0" w:line="240" w:lineRule="auto"/>
        <w:textAlignment w:val="baseline"/>
        <w:rPr>
          <w:rFonts w:eastAsia="Times New Roman" w:cs="Calibri"/>
          <w:color w:val="000000"/>
          <w:kern w:val="0"/>
          <w:sz w:val="22"/>
          <w:szCs w:val="22"/>
          <w:lang w:eastAsia="fr-FR"/>
          <w14:ligatures w14:val="none"/>
        </w:rPr>
      </w:pPr>
    </w:p>
    <w:p w14:paraId="0368984B" w14:textId="73CB4AE7" w:rsidR="00516F5E" w:rsidRPr="000D0A26" w:rsidRDefault="00516F5E" w:rsidP="00574AEC">
      <w:pPr>
        <w:shd w:val="clear" w:color="auto" w:fill="FFFFFF"/>
        <w:spacing w:after="0" w:line="240" w:lineRule="auto"/>
        <w:ind w:firstLine="567"/>
        <w:jc w:val="both"/>
        <w:textAlignment w:val="baseline"/>
        <w:rPr>
          <w:rFonts w:eastAsia="Times New Roman" w:cs="Calibri"/>
          <w:color w:val="000000"/>
          <w:kern w:val="0"/>
          <w:sz w:val="22"/>
          <w:szCs w:val="22"/>
          <w:lang w:eastAsia="fr-FR"/>
          <w14:ligatures w14:val="none"/>
        </w:rPr>
      </w:pPr>
      <w:r w:rsidRPr="000D0A26">
        <w:rPr>
          <w:rFonts w:eastAsia="Times New Roman" w:cs="Calibri"/>
          <w:color w:val="000000"/>
          <w:kern w:val="0"/>
          <w:sz w:val="22"/>
          <w:szCs w:val="22"/>
          <w:lang w:eastAsia="fr-FR"/>
          <w14:ligatures w14:val="none"/>
        </w:rPr>
        <w:t xml:space="preserve">La CCI Réunion s'engage à garantir la confidentialité des informations communiquées par les </w:t>
      </w:r>
      <w:r w:rsidR="00852BAF" w:rsidRPr="000D0A26">
        <w:rPr>
          <w:rFonts w:eastAsia="Times New Roman" w:cs="Calibri"/>
          <w:color w:val="000000"/>
          <w:kern w:val="0"/>
          <w:sz w:val="22"/>
          <w:szCs w:val="22"/>
          <w:lang w:eastAsia="fr-FR"/>
          <w14:ligatures w14:val="none"/>
        </w:rPr>
        <w:t>candidats</w:t>
      </w:r>
      <w:r w:rsidRPr="000D0A26">
        <w:rPr>
          <w:rFonts w:eastAsia="Times New Roman" w:cs="Calibri"/>
          <w:color w:val="000000"/>
          <w:kern w:val="0"/>
          <w:sz w:val="22"/>
          <w:szCs w:val="22"/>
          <w:lang w:eastAsia="fr-FR"/>
          <w14:ligatures w14:val="none"/>
        </w:rPr>
        <w:t>.</w:t>
      </w:r>
    </w:p>
    <w:p w14:paraId="5EA733F6" w14:textId="77777777" w:rsidR="00516F5E" w:rsidRPr="000D0A26" w:rsidRDefault="00516F5E" w:rsidP="00516F5E">
      <w:pPr>
        <w:shd w:val="clear" w:color="auto" w:fill="FFFFFF"/>
        <w:spacing w:after="0" w:line="240" w:lineRule="auto"/>
        <w:ind w:firstLine="851"/>
        <w:jc w:val="both"/>
        <w:textAlignment w:val="baseline"/>
        <w:rPr>
          <w:rFonts w:eastAsia="Times New Roman" w:cs="Calibri"/>
          <w:color w:val="000000"/>
          <w:kern w:val="0"/>
          <w:sz w:val="22"/>
          <w:szCs w:val="22"/>
          <w:lang w:eastAsia="fr-FR"/>
          <w14:ligatures w14:val="none"/>
        </w:rPr>
      </w:pPr>
      <w:r w:rsidRPr="000D0A26">
        <w:rPr>
          <w:rFonts w:eastAsia="Times New Roman" w:cs="Calibri"/>
          <w:color w:val="000000"/>
          <w:kern w:val="0"/>
          <w:sz w:val="22"/>
          <w:szCs w:val="22"/>
          <w:lang w:eastAsia="fr-FR"/>
          <w14:ligatures w14:val="none"/>
        </w:rPr>
        <w:t> </w:t>
      </w:r>
    </w:p>
    <w:p w14:paraId="6D84C959" w14:textId="5DEE33E3" w:rsidR="00516F5E" w:rsidRPr="008D618B" w:rsidRDefault="00516F5E" w:rsidP="00574AEC">
      <w:pPr>
        <w:shd w:val="clear" w:color="auto" w:fill="FFFFFF"/>
        <w:spacing w:after="0" w:line="276" w:lineRule="auto"/>
        <w:ind w:firstLine="567"/>
        <w:jc w:val="both"/>
        <w:textAlignment w:val="baseline"/>
        <w:rPr>
          <w:rFonts w:eastAsia="Times New Roman" w:cs="Calibri"/>
          <w:color w:val="000000"/>
          <w:kern w:val="0"/>
          <w:sz w:val="22"/>
          <w:szCs w:val="22"/>
          <w:highlight w:val="yellow"/>
          <w:lang w:eastAsia="fr-FR"/>
          <w14:ligatures w14:val="none"/>
        </w:rPr>
      </w:pPr>
      <w:r w:rsidRPr="008D618B">
        <w:rPr>
          <w:rFonts w:eastAsia="Times New Roman" w:cs="Calibri"/>
          <w:color w:val="000000"/>
          <w:kern w:val="0"/>
          <w:sz w:val="22"/>
          <w:szCs w:val="22"/>
          <w:lang w:eastAsia="fr-FR"/>
          <w14:ligatures w14:val="none"/>
        </w:rPr>
        <w:t>Conformément au règlement (UE) 2016/679 relatif à la protection des données à caractère personnel du 27 avril 2016, les candidats sont avisés que les données personnelles susceptibles d'être contenues dans les informations collectées dans le cadre de la présente consultation font l’objet d’un traitement aux fins d</w:t>
      </w:r>
      <w:r w:rsidR="008D618B" w:rsidRPr="008D618B">
        <w:rPr>
          <w:rFonts w:eastAsia="Times New Roman" w:cs="Calibri"/>
          <w:color w:val="000000"/>
          <w:kern w:val="0"/>
          <w:sz w:val="22"/>
          <w:szCs w:val="22"/>
          <w:lang w:eastAsia="fr-FR"/>
          <w14:ligatures w14:val="none"/>
        </w:rPr>
        <w:t>’o</w:t>
      </w:r>
      <w:r w:rsidR="008D618B" w:rsidRPr="008D618B">
        <w:rPr>
          <w:rFonts w:ascii="Aptos" w:hAnsi="Aptos" w:cs="Segoe UI"/>
          <w:color w:val="000000" w:themeColor="text1"/>
          <w:sz w:val="22"/>
          <w:szCs w:val="22"/>
        </w:rPr>
        <w:t>rganiser et suivre les procédures de mise en concurrence et d’appel à manifestation d’intérêt dans le cadre de la commande publique</w:t>
      </w:r>
      <w:r w:rsidR="008D618B" w:rsidRPr="008D618B">
        <w:rPr>
          <w:rFonts w:ascii="Aptos" w:hAnsi="Aptos" w:cs="Segoe UI"/>
          <w:color w:val="000000" w:themeColor="text1"/>
          <w:sz w:val="22"/>
          <w:szCs w:val="22"/>
          <w:shd w:val="clear" w:color="auto" w:fill="FAFAFA"/>
        </w:rPr>
        <w:t>.</w:t>
      </w:r>
    </w:p>
    <w:p w14:paraId="58936EB9" w14:textId="0CF283D5" w:rsidR="00516F5E" w:rsidRPr="00B92B3C" w:rsidRDefault="00516F5E" w:rsidP="00574AEC">
      <w:pPr>
        <w:shd w:val="clear" w:color="auto" w:fill="FFFFFF"/>
        <w:spacing w:before="120" w:after="120" w:line="276" w:lineRule="auto"/>
        <w:ind w:firstLine="567"/>
        <w:jc w:val="both"/>
        <w:textAlignment w:val="baseline"/>
        <w:rPr>
          <w:rFonts w:eastAsia="Times New Roman" w:cs="Calibri"/>
          <w:color w:val="000000" w:themeColor="text1"/>
          <w:kern w:val="0"/>
          <w:sz w:val="22"/>
          <w:szCs w:val="22"/>
          <w:lang w:eastAsia="fr-FR"/>
          <w14:ligatures w14:val="none"/>
        </w:rPr>
      </w:pPr>
      <w:r w:rsidRPr="00B92B3C">
        <w:rPr>
          <w:rFonts w:eastAsia="Times New Roman" w:cs="Calibri"/>
          <w:b/>
          <w:bCs/>
          <w:color w:val="000000" w:themeColor="text1"/>
          <w:kern w:val="0"/>
          <w:sz w:val="22"/>
          <w:szCs w:val="22"/>
          <w:lang w:eastAsia="fr-FR"/>
          <w14:ligatures w14:val="none"/>
        </w:rPr>
        <w:t>Base légale : </w:t>
      </w:r>
      <w:r w:rsidR="008D618B" w:rsidRPr="00B92B3C">
        <w:rPr>
          <w:rFonts w:eastAsia="Times New Roman" w:cs="Calibri"/>
          <w:color w:val="000000" w:themeColor="text1"/>
          <w:kern w:val="0"/>
          <w:sz w:val="22"/>
          <w:szCs w:val="22"/>
          <w:lang w:eastAsia="fr-FR"/>
          <w14:ligatures w14:val="none"/>
        </w:rPr>
        <w:t>le traitement des données personnelles est fondé sur une</w:t>
      </w:r>
      <w:r w:rsidR="008D618B" w:rsidRPr="00B92B3C">
        <w:rPr>
          <w:rFonts w:eastAsia="Times New Roman" w:cs="Calibri"/>
          <w:b/>
          <w:bCs/>
          <w:color w:val="000000" w:themeColor="text1"/>
          <w:kern w:val="0"/>
          <w:sz w:val="22"/>
          <w:szCs w:val="22"/>
          <w:lang w:eastAsia="fr-FR"/>
          <w14:ligatures w14:val="none"/>
        </w:rPr>
        <w:t xml:space="preserve"> </w:t>
      </w:r>
      <w:r w:rsidRPr="00B92B3C">
        <w:rPr>
          <w:rFonts w:eastAsia="Times New Roman" w:cs="Calibri"/>
          <w:color w:val="000000" w:themeColor="text1"/>
          <w:kern w:val="0"/>
          <w:sz w:val="22"/>
          <w:szCs w:val="22"/>
          <w:lang w:eastAsia="fr-FR"/>
          <w14:ligatures w14:val="none"/>
        </w:rPr>
        <w:t>obligation légale</w:t>
      </w:r>
      <w:r w:rsidR="004E4528" w:rsidRPr="00B92B3C">
        <w:rPr>
          <w:rFonts w:eastAsia="Times New Roman" w:cs="Calibri"/>
          <w:color w:val="000000" w:themeColor="text1"/>
          <w:kern w:val="0"/>
          <w:sz w:val="22"/>
          <w:szCs w:val="22"/>
          <w:lang w:eastAsia="fr-FR"/>
          <w14:ligatures w14:val="none"/>
        </w:rPr>
        <w:t>.</w:t>
      </w:r>
    </w:p>
    <w:p w14:paraId="76756D6E" w14:textId="3CE0666C" w:rsidR="00516F5E" w:rsidRPr="00B92B3C" w:rsidRDefault="00CA5B44" w:rsidP="00574AEC">
      <w:pPr>
        <w:shd w:val="clear" w:color="auto" w:fill="FFFFFF"/>
        <w:spacing w:before="120" w:after="120" w:line="276" w:lineRule="auto"/>
        <w:ind w:firstLine="567"/>
        <w:jc w:val="both"/>
        <w:textAlignment w:val="baseline"/>
        <w:rPr>
          <w:rFonts w:eastAsia="Times New Roman" w:cs="Calibri"/>
          <w:color w:val="000000" w:themeColor="text1"/>
          <w:kern w:val="0"/>
          <w:sz w:val="22"/>
          <w:szCs w:val="22"/>
          <w:lang w:eastAsia="fr-FR"/>
          <w14:ligatures w14:val="none"/>
        </w:rPr>
      </w:pPr>
      <w:r w:rsidRPr="00B92B3C">
        <w:rPr>
          <w:rFonts w:eastAsia="Times New Roman" w:cs="Calibri"/>
          <w:b/>
          <w:bCs/>
          <w:color w:val="000000" w:themeColor="text1"/>
          <w:kern w:val="0"/>
          <w:sz w:val="22"/>
          <w:szCs w:val="22"/>
          <w:lang w:eastAsia="fr-FR"/>
          <w14:ligatures w14:val="none"/>
        </w:rPr>
        <w:t>Destinataires</w:t>
      </w:r>
      <w:r w:rsidR="00B92B3C" w:rsidRPr="00B92B3C">
        <w:rPr>
          <w:rFonts w:eastAsia="Times New Roman" w:cs="Calibri"/>
          <w:b/>
          <w:bCs/>
          <w:color w:val="000000" w:themeColor="text1"/>
          <w:kern w:val="0"/>
          <w:sz w:val="22"/>
          <w:szCs w:val="22"/>
          <w:lang w:eastAsia="fr-FR"/>
          <w14:ligatures w14:val="none"/>
        </w:rPr>
        <w:t xml:space="preserve"> </w:t>
      </w:r>
      <w:r w:rsidR="00516F5E" w:rsidRPr="00B92B3C">
        <w:rPr>
          <w:rFonts w:eastAsia="Times New Roman" w:cs="Calibri"/>
          <w:b/>
          <w:bCs/>
          <w:color w:val="000000" w:themeColor="text1"/>
          <w:kern w:val="0"/>
          <w:sz w:val="22"/>
          <w:szCs w:val="22"/>
          <w:lang w:eastAsia="fr-FR"/>
          <w14:ligatures w14:val="none"/>
        </w:rPr>
        <w:t>: </w:t>
      </w:r>
      <w:r w:rsidR="0096039E" w:rsidRPr="00B92B3C">
        <w:rPr>
          <w:rFonts w:ascii="Aptos" w:hAnsi="Aptos" w:cs="Segoe UI"/>
          <w:color w:val="000000" w:themeColor="text1"/>
          <w:sz w:val="22"/>
          <w:szCs w:val="22"/>
        </w:rPr>
        <w:t xml:space="preserve">les données personnelles </w:t>
      </w:r>
      <w:r w:rsidR="0096039E" w:rsidRPr="00B92B3C">
        <w:rPr>
          <w:rFonts w:eastAsia="Times New Roman" w:cs="Calibri"/>
          <w:color w:val="000000" w:themeColor="text1"/>
          <w:kern w:val="0"/>
          <w:sz w:val="22"/>
          <w:szCs w:val="22"/>
          <w:lang w:eastAsia="fr-FR"/>
          <w14:ligatures w14:val="none"/>
        </w:rPr>
        <w:t xml:space="preserve">susceptibles d'être contenues dans les documents fournis dans le cadre de la présente consultation </w:t>
      </w:r>
      <w:r w:rsidR="0096039E" w:rsidRPr="00B92B3C">
        <w:rPr>
          <w:rFonts w:ascii="Aptos" w:hAnsi="Aptos" w:cs="Segoe UI"/>
          <w:color w:val="000000" w:themeColor="text1"/>
          <w:sz w:val="22"/>
          <w:szCs w:val="22"/>
        </w:rPr>
        <w:t>sont destinées à la CCI Réunion</w:t>
      </w:r>
      <w:r w:rsidR="00B92B3C" w:rsidRPr="00B92B3C">
        <w:rPr>
          <w:rFonts w:ascii="Aptos" w:hAnsi="Aptos" w:cs="Segoe UI"/>
          <w:color w:val="000000" w:themeColor="text1"/>
          <w:sz w:val="22"/>
          <w:szCs w:val="22"/>
        </w:rPr>
        <w:t xml:space="preserve">. </w:t>
      </w:r>
      <w:r w:rsidR="0096039E" w:rsidRPr="00B92B3C">
        <w:rPr>
          <w:rFonts w:eastAsia="Times New Roman" w:cs="Calibri"/>
          <w:color w:val="000000" w:themeColor="text1"/>
          <w:kern w:val="0"/>
          <w:sz w:val="22"/>
          <w:szCs w:val="22"/>
          <w:lang w:eastAsia="fr-FR"/>
          <w14:ligatures w14:val="none"/>
        </w:rPr>
        <w:t>Elles</w:t>
      </w:r>
      <w:r w:rsidR="00516F5E" w:rsidRPr="00B92B3C">
        <w:rPr>
          <w:rFonts w:eastAsia="Times New Roman" w:cs="Calibri"/>
          <w:color w:val="000000" w:themeColor="text1"/>
          <w:kern w:val="0"/>
          <w:sz w:val="22"/>
          <w:szCs w:val="22"/>
          <w:lang w:eastAsia="fr-FR"/>
          <w14:ligatures w14:val="none"/>
        </w:rPr>
        <w:t xml:space="preserve"> ne seront jamais communiquées à des tiers non-habilités et hors des objectifs précédemment rappelés.</w:t>
      </w:r>
    </w:p>
    <w:p w14:paraId="236694F5" w14:textId="22071539" w:rsidR="00C2228F" w:rsidRPr="00021610" w:rsidRDefault="00516F5E" w:rsidP="00574AEC">
      <w:pPr>
        <w:shd w:val="clear" w:color="auto" w:fill="FFFFFF"/>
        <w:spacing w:before="120" w:after="120" w:line="276" w:lineRule="auto"/>
        <w:ind w:firstLine="567"/>
        <w:jc w:val="both"/>
        <w:textAlignment w:val="baseline"/>
        <w:rPr>
          <w:rFonts w:eastAsia="Times New Roman" w:cs="Segoe UI"/>
          <w:color w:val="000000" w:themeColor="text1"/>
          <w:kern w:val="0"/>
          <w:sz w:val="22"/>
          <w:szCs w:val="22"/>
          <w:lang w:eastAsia="fr-FR"/>
          <w14:ligatures w14:val="none"/>
        </w:rPr>
      </w:pPr>
      <w:r w:rsidRPr="00B92B3C">
        <w:rPr>
          <w:rFonts w:eastAsia="Times New Roman" w:cs="Calibri"/>
          <w:b/>
          <w:bCs/>
          <w:color w:val="000000" w:themeColor="text1"/>
          <w:kern w:val="0"/>
          <w:sz w:val="22"/>
          <w:szCs w:val="22"/>
          <w:lang w:eastAsia="fr-FR"/>
          <w14:ligatures w14:val="none"/>
        </w:rPr>
        <w:t>Durée de conservation des données personnelles : </w:t>
      </w:r>
      <w:r w:rsidRPr="00B92B3C">
        <w:rPr>
          <w:rFonts w:eastAsia="Times New Roman" w:cs="Calibri"/>
          <w:color w:val="000000" w:themeColor="text1"/>
          <w:kern w:val="0"/>
          <w:sz w:val="22"/>
          <w:szCs w:val="22"/>
          <w:lang w:eastAsia="fr-FR"/>
          <w14:ligatures w14:val="none"/>
        </w:rPr>
        <w:t xml:space="preserve">Les données personnelles sont conservées </w:t>
      </w:r>
      <w:r w:rsidR="00C2228F" w:rsidRPr="00021610">
        <w:rPr>
          <w:rFonts w:eastAsia="Times New Roman" w:cs="Segoe UI"/>
          <w:color w:val="000000" w:themeColor="text1"/>
          <w:kern w:val="0"/>
          <w:sz w:val="22"/>
          <w:szCs w:val="22"/>
          <w:lang w:eastAsia="fr-FR"/>
          <w14:ligatures w14:val="none"/>
        </w:rPr>
        <w:t>5 ans à compter de la clôture de la procédure (sauf obligations spécifiques liées à des contentieux ou audits).</w:t>
      </w:r>
    </w:p>
    <w:p w14:paraId="1C8C4A7E" w14:textId="16A82528" w:rsidR="00516F5E" w:rsidRPr="00DF0525" w:rsidRDefault="00516F5E" w:rsidP="00574AEC">
      <w:pPr>
        <w:shd w:val="clear" w:color="auto" w:fill="FFFFFF"/>
        <w:spacing w:before="120" w:after="120" w:line="276" w:lineRule="auto"/>
        <w:ind w:firstLine="567"/>
        <w:jc w:val="both"/>
        <w:textAlignment w:val="baseline"/>
        <w:rPr>
          <w:rFonts w:eastAsia="Times New Roman" w:cs="Calibri"/>
          <w:color w:val="000000"/>
          <w:kern w:val="0"/>
          <w:sz w:val="22"/>
          <w:szCs w:val="22"/>
          <w:lang w:eastAsia="fr-FR"/>
          <w14:ligatures w14:val="none"/>
        </w:rPr>
      </w:pPr>
      <w:r w:rsidRPr="00B92B3C">
        <w:rPr>
          <w:rFonts w:eastAsia="Times New Roman" w:cs="Calibri"/>
          <w:b/>
          <w:bCs/>
          <w:color w:val="000000" w:themeColor="text1"/>
          <w:kern w:val="0"/>
          <w:sz w:val="22"/>
          <w:szCs w:val="22"/>
          <w:lang w:eastAsia="fr-FR"/>
          <w14:ligatures w14:val="none"/>
        </w:rPr>
        <w:t>Droits des personnes : </w:t>
      </w:r>
      <w:r w:rsidRPr="00B92B3C">
        <w:rPr>
          <w:rFonts w:eastAsia="Times New Roman" w:cs="Calibri"/>
          <w:color w:val="000000" w:themeColor="text1"/>
          <w:kern w:val="0"/>
          <w:sz w:val="22"/>
          <w:szCs w:val="22"/>
          <w:lang w:eastAsia="fr-FR"/>
          <w14:ligatures w14:val="none"/>
        </w:rPr>
        <w:t xml:space="preserve">les personnes dont les données à caractère personnel sont collectées </w:t>
      </w:r>
      <w:r w:rsidRPr="00DF0525">
        <w:rPr>
          <w:rFonts w:eastAsia="Times New Roman" w:cs="Calibri"/>
          <w:color w:val="000000"/>
          <w:kern w:val="0"/>
          <w:sz w:val="22"/>
          <w:szCs w:val="22"/>
          <w:lang w:eastAsia="fr-FR"/>
          <w14:ligatures w14:val="none"/>
        </w:rPr>
        <w:t>disposent d'un droit d'accès, de rectification et de limitation de traitement.</w:t>
      </w:r>
    </w:p>
    <w:p w14:paraId="4D128437" w14:textId="77777777" w:rsidR="00516F5E" w:rsidRPr="00DF0525" w:rsidRDefault="00516F5E" w:rsidP="00574AEC">
      <w:pPr>
        <w:shd w:val="clear" w:color="auto" w:fill="FFFFFF"/>
        <w:spacing w:before="120" w:after="120" w:line="276" w:lineRule="auto"/>
        <w:ind w:firstLine="567"/>
        <w:jc w:val="both"/>
        <w:textAlignment w:val="baseline"/>
        <w:rPr>
          <w:rFonts w:eastAsia="Times New Roman" w:cs="Calibri"/>
          <w:color w:val="000000"/>
          <w:kern w:val="0"/>
          <w:sz w:val="22"/>
          <w:szCs w:val="22"/>
          <w:lang w:eastAsia="fr-FR"/>
          <w14:ligatures w14:val="none"/>
        </w:rPr>
      </w:pPr>
      <w:r w:rsidRPr="00DF0525">
        <w:rPr>
          <w:rFonts w:eastAsia="Times New Roman" w:cs="Calibri"/>
          <w:color w:val="000000"/>
          <w:kern w:val="0"/>
          <w:sz w:val="22"/>
          <w:szCs w:val="22"/>
          <w:lang w:eastAsia="fr-FR"/>
          <w14:ligatures w14:val="none"/>
        </w:rPr>
        <w:t>L'exercice de ces droits peut être effectué auprès du délégué de la protection des données désigné comme tel par l'acheteur : par mail, </w:t>
      </w:r>
      <w:hyperlink r:id="rId14" w:tooltip="mailto:dpo@reunion.cci.fr" w:history="1">
        <w:r w:rsidRPr="00DF0525">
          <w:rPr>
            <w:rFonts w:eastAsia="Times New Roman" w:cs="Calibri"/>
            <w:color w:val="0000FF"/>
            <w:kern w:val="0"/>
            <w:sz w:val="22"/>
            <w:szCs w:val="22"/>
            <w:u w:val="single"/>
            <w:bdr w:val="none" w:sz="0" w:space="0" w:color="auto" w:frame="1"/>
            <w:lang w:eastAsia="fr-FR"/>
            <w14:ligatures w14:val="none"/>
          </w:rPr>
          <w:t>dpo@reunion.cci.fr</w:t>
        </w:r>
      </w:hyperlink>
      <w:r w:rsidRPr="00DF0525">
        <w:rPr>
          <w:rFonts w:eastAsia="Times New Roman" w:cs="Calibri"/>
          <w:color w:val="000000"/>
          <w:kern w:val="0"/>
          <w:sz w:val="22"/>
          <w:szCs w:val="22"/>
          <w:lang w:eastAsia="fr-FR"/>
          <w14:ligatures w14:val="none"/>
        </w:rPr>
        <w:t>  ou par voie postale à la CCI Réunion - DPO - 5B rue de Paris - CS 31023 - 97404 Saint-Denis.</w:t>
      </w:r>
    </w:p>
    <w:p w14:paraId="3D267582" w14:textId="090A6E84" w:rsidR="00516F5E" w:rsidRPr="00DF0525" w:rsidRDefault="00516F5E" w:rsidP="00574AEC">
      <w:pPr>
        <w:shd w:val="clear" w:color="auto" w:fill="FFFFFF"/>
        <w:spacing w:before="120" w:after="120" w:line="276" w:lineRule="auto"/>
        <w:ind w:firstLine="567"/>
        <w:jc w:val="both"/>
        <w:textAlignment w:val="baseline"/>
        <w:rPr>
          <w:rFonts w:eastAsia="Times New Roman" w:cs="Calibri"/>
          <w:color w:val="000000"/>
          <w:kern w:val="0"/>
          <w:sz w:val="22"/>
          <w:szCs w:val="22"/>
          <w:lang w:eastAsia="fr-FR"/>
          <w14:ligatures w14:val="none"/>
        </w:rPr>
      </w:pPr>
      <w:r w:rsidRPr="00DF0525">
        <w:rPr>
          <w:rFonts w:eastAsia="Times New Roman" w:cs="Calibri"/>
          <w:color w:val="000000"/>
          <w:kern w:val="0"/>
          <w:sz w:val="22"/>
          <w:szCs w:val="22"/>
          <w:lang w:eastAsia="fr-FR"/>
          <w14:ligatures w14:val="none"/>
        </w:rPr>
        <w:t>Si les opérateurs estiment que leurs droits relatifs à leurs données personnelles ne sont pas respectés, ils peuvent introduire une réclamation auprès de la Commission nationale de l'informatique et des libertés (CNIL), </w:t>
      </w:r>
      <w:hyperlink r:id="rId15" w:tgtFrame="_blank" w:tooltip="http://www.cnil.fr" w:history="1">
        <w:r w:rsidRPr="00DF0525">
          <w:rPr>
            <w:rFonts w:eastAsia="Times New Roman" w:cs="Calibri"/>
            <w:color w:val="0000FF"/>
            <w:kern w:val="0"/>
            <w:sz w:val="22"/>
            <w:szCs w:val="22"/>
            <w:u w:val="single"/>
            <w:bdr w:val="none" w:sz="0" w:space="0" w:color="auto" w:frame="1"/>
            <w:lang w:eastAsia="fr-FR"/>
            <w14:ligatures w14:val="none"/>
          </w:rPr>
          <w:t>www.cnil.fr</w:t>
        </w:r>
      </w:hyperlink>
      <w:r w:rsidRPr="00DF0525">
        <w:rPr>
          <w:rFonts w:eastAsia="Times New Roman" w:cs="Calibri"/>
          <w:color w:val="000000"/>
          <w:kern w:val="0"/>
          <w:sz w:val="22"/>
          <w:szCs w:val="22"/>
          <w:lang w:eastAsia="fr-FR"/>
          <w14:ligatures w14:val="none"/>
        </w:rPr>
        <w:t>.</w:t>
      </w:r>
    </w:p>
    <w:p w14:paraId="50D74711" w14:textId="64200ACE" w:rsidR="003A1245" w:rsidRPr="00DF0525" w:rsidRDefault="00516F5E" w:rsidP="00574AEC">
      <w:pPr>
        <w:shd w:val="clear" w:color="auto" w:fill="FFFFFF"/>
        <w:spacing w:before="120" w:after="120" w:line="276" w:lineRule="auto"/>
        <w:ind w:firstLine="360"/>
        <w:jc w:val="both"/>
        <w:textAlignment w:val="baseline"/>
        <w:rPr>
          <w:rFonts w:eastAsia="Times New Roman" w:cs="Calibri"/>
          <w:color w:val="000000"/>
          <w:kern w:val="0"/>
          <w:sz w:val="22"/>
          <w:szCs w:val="22"/>
          <w:lang w:eastAsia="fr-FR"/>
          <w14:ligatures w14:val="none"/>
        </w:rPr>
      </w:pPr>
      <w:r w:rsidRPr="00DF0525">
        <w:rPr>
          <w:rFonts w:eastAsia="Times New Roman" w:cs="Calibri"/>
          <w:b/>
          <w:bCs/>
          <w:color w:val="000000"/>
          <w:kern w:val="0"/>
          <w:sz w:val="22"/>
          <w:szCs w:val="22"/>
          <w:lang w:eastAsia="fr-FR"/>
          <w14:ligatures w14:val="none"/>
        </w:rPr>
        <w:t>Informations de l'attributaire : </w:t>
      </w:r>
      <w:r w:rsidRPr="00DF0525">
        <w:rPr>
          <w:rFonts w:eastAsia="Times New Roman" w:cs="Calibri"/>
          <w:color w:val="000000"/>
          <w:kern w:val="0"/>
          <w:sz w:val="22"/>
          <w:szCs w:val="22"/>
          <w:lang w:eastAsia="fr-FR"/>
          <w14:ligatures w14:val="none"/>
        </w:rPr>
        <w:t>Les informations concernant l'attributaire seront exploitées dans le cadre de l'exécution du contrat.</w:t>
      </w:r>
    </w:p>
    <w:p w14:paraId="2974E166" w14:textId="77777777" w:rsidR="00997B69" w:rsidRDefault="00997B69" w:rsidP="00BE1ADF">
      <w:pPr>
        <w:spacing w:after="0"/>
        <w:jc w:val="both"/>
      </w:pPr>
    </w:p>
    <w:p w14:paraId="712804DB" w14:textId="77777777" w:rsidR="00F96BF3" w:rsidRDefault="00F96BF3" w:rsidP="00BE1ADF">
      <w:pPr>
        <w:spacing w:after="0"/>
        <w:jc w:val="both"/>
      </w:pPr>
    </w:p>
    <w:p w14:paraId="24AA78D1" w14:textId="77777777" w:rsidR="00F96BF3" w:rsidRDefault="00F96BF3" w:rsidP="00BE1ADF">
      <w:pPr>
        <w:spacing w:after="0"/>
        <w:jc w:val="both"/>
      </w:pPr>
    </w:p>
    <w:p w14:paraId="21A5078B" w14:textId="77777777" w:rsidR="00F96BF3" w:rsidRDefault="00F96BF3" w:rsidP="00BE1ADF">
      <w:pPr>
        <w:spacing w:after="0"/>
        <w:jc w:val="both"/>
      </w:pPr>
    </w:p>
    <w:p w14:paraId="0B5F3DE9" w14:textId="77777777" w:rsidR="00F96BF3" w:rsidRDefault="00F96BF3" w:rsidP="00BE1ADF">
      <w:pPr>
        <w:spacing w:after="0"/>
        <w:jc w:val="both"/>
      </w:pPr>
    </w:p>
    <w:p w14:paraId="4C7665CB" w14:textId="77777777" w:rsidR="00F96BF3" w:rsidRDefault="00F96BF3" w:rsidP="00BE1ADF">
      <w:pPr>
        <w:spacing w:after="0"/>
        <w:jc w:val="both"/>
      </w:pPr>
    </w:p>
    <w:p w14:paraId="61C59086" w14:textId="77777777" w:rsidR="00F96BF3" w:rsidRDefault="00F96BF3" w:rsidP="00BE1ADF">
      <w:pPr>
        <w:spacing w:after="0"/>
        <w:jc w:val="both"/>
      </w:pPr>
    </w:p>
    <w:p w14:paraId="46680F0B" w14:textId="77777777" w:rsidR="00F96BF3" w:rsidRDefault="00F96BF3" w:rsidP="00BE1ADF">
      <w:pPr>
        <w:spacing w:after="0"/>
        <w:jc w:val="both"/>
      </w:pPr>
    </w:p>
    <w:p w14:paraId="503FE6A9" w14:textId="77777777" w:rsidR="00F96BF3" w:rsidRDefault="00F96BF3" w:rsidP="00BE1ADF">
      <w:pPr>
        <w:spacing w:after="0"/>
        <w:jc w:val="both"/>
      </w:pPr>
    </w:p>
    <w:p w14:paraId="661A3FD4" w14:textId="77777777" w:rsidR="00F96BF3" w:rsidRDefault="00F96BF3" w:rsidP="00BE1ADF">
      <w:pPr>
        <w:spacing w:after="0"/>
        <w:jc w:val="both"/>
      </w:pPr>
    </w:p>
    <w:p w14:paraId="0AE750FA" w14:textId="77777777" w:rsidR="00F96BF3" w:rsidRDefault="00F96BF3" w:rsidP="00BE1ADF">
      <w:pPr>
        <w:spacing w:after="0"/>
        <w:jc w:val="both"/>
      </w:pPr>
    </w:p>
    <w:p w14:paraId="1A9E1767" w14:textId="50F0F4C5" w:rsidR="00542D73" w:rsidRPr="00C3390C" w:rsidRDefault="00C3390C" w:rsidP="00416175">
      <w:pPr>
        <w:pStyle w:val="Paragraphedeliste"/>
        <w:numPr>
          <w:ilvl w:val="0"/>
          <w:numId w:val="11"/>
        </w:numPr>
        <w:spacing w:after="0"/>
        <w:jc w:val="both"/>
        <w:outlineLvl w:val="0"/>
        <w:rPr>
          <w:b/>
          <w:bCs/>
        </w:rPr>
      </w:pPr>
      <w:bookmarkStart w:id="38" w:name="_Toc207981693"/>
      <w:r w:rsidRPr="00C3390C">
        <w:rPr>
          <w:b/>
          <w:bCs/>
        </w:rPr>
        <w:lastRenderedPageBreak/>
        <w:t>Annexes</w:t>
      </w:r>
      <w:bookmarkEnd w:id="38"/>
    </w:p>
    <w:p w14:paraId="6BB61C03" w14:textId="77777777" w:rsidR="00542D73" w:rsidRDefault="00542D73" w:rsidP="002E06F9">
      <w:pPr>
        <w:spacing w:after="0"/>
        <w:ind w:firstLine="851"/>
        <w:jc w:val="both"/>
      </w:pPr>
    </w:p>
    <w:p w14:paraId="732DA1AB" w14:textId="663B8533" w:rsidR="00300D7E" w:rsidRDefault="00300D7E" w:rsidP="00574AEC">
      <w:pPr>
        <w:spacing w:after="0"/>
        <w:ind w:firstLine="360"/>
      </w:pPr>
      <w:r>
        <w:t xml:space="preserve">Plan de situation : </w:t>
      </w:r>
    </w:p>
    <w:p w14:paraId="6F07657B" w14:textId="6DF0F309" w:rsidR="00300D7E" w:rsidRDefault="00300D7E" w:rsidP="00300D7E">
      <w:pPr>
        <w:spacing w:after="0"/>
        <w:ind w:firstLine="360"/>
      </w:pPr>
    </w:p>
    <w:p w14:paraId="19116A0C" w14:textId="197906A6" w:rsidR="00300D7E" w:rsidRDefault="009A04BA" w:rsidP="00300D7E">
      <w:pPr>
        <w:spacing w:after="0"/>
        <w:ind w:firstLine="360"/>
      </w:pPr>
      <w:r>
        <w:rPr>
          <w:noProof/>
        </w:rPr>
        <w:drawing>
          <wp:inline distT="0" distB="0" distL="0" distR="0" wp14:anchorId="5300D988" wp14:editId="27A651A5">
            <wp:extent cx="3571875" cy="2723098"/>
            <wp:effectExtent l="0" t="0" r="0" b="1270"/>
            <wp:docPr id="17447701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770186" name="Image 1"/>
                    <pic:cNvPicPr>
                      <a:picLocks noChangeAspect="1"/>
                    </pic:cNvPicPr>
                  </pic:nvPicPr>
                  <pic:blipFill rotWithShape="1">
                    <a:blip r:embed="rId16"/>
                    <a:srcRect l="15542" t="19984" r="58003" b="8307"/>
                    <a:stretch>
                      <a:fillRect/>
                    </a:stretch>
                  </pic:blipFill>
                  <pic:spPr bwMode="auto">
                    <a:xfrm>
                      <a:off x="0" y="0"/>
                      <a:ext cx="3574834" cy="2725354"/>
                    </a:xfrm>
                    <a:prstGeom prst="rect">
                      <a:avLst/>
                    </a:prstGeom>
                    <a:ln>
                      <a:noFill/>
                    </a:ln>
                    <a:extLst>
                      <a:ext uri="{53640926-AAD7-44D8-BBD7-CCE9431645EC}">
                        <a14:shadowObscured xmlns:a14="http://schemas.microsoft.com/office/drawing/2010/main"/>
                      </a:ext>
                    </a:extLst>
                  </pic:spPr>
                </pic:pic>
              </a:graphicData>
            </a:graphic>
          </wp:inline>
        </w:drawing>
      </w:r>
    </w:p>
    <w:p w14:paraId="42D47086" w14:textId="1E6FB4F6" w:rsidR="004D157D" w:rsidRPr="006434FA" w:rsidRDefault="004D157D" w:rsidP="00300D7E">
      <w:pPr>
        <w:spacing w:after="0"/>
        <w:ind w:firstLine="360"/>
      </w:pPr>
    </w:p>
    <w:p w14:paraId="6BC172E7" w14:textId="5D69B682" w:rsidR="00300D7E" w:rsidRDefault="00783A21" w:rsidP="00574AEC">
      <w:pPr>
        <w:spacing w:after="0"/>
        <w:ind w:firstLine="360"/>
      </w:pPr>
      <w:r w:rsidRPr="00EB46A9">
        <w:t xml:space="preserve">Plan </w:t>
      </w:r>
      <w:r w:rsidR="00300D7E">
        <w:t xml:space="preserve">de masse : </w:t>
      </w:r>
    </w:p>
    <w:p w14:paraId="11D10876" w14:textId="77777777" w:rsidR="000D7E5C" w:rsidRDefault="000D7E5C" w:rsidP="00574AEC">
      <w:pPr>
        <w:spacing w:after="0"/>
        <w:ind w:firstLine="360"/>
      </w:pPr>
    </w:p>
    <w:p w14:paraId="1EA9274C" w14:textId="7AF8DCCE" w:rsidR="004D157D" w:rsidRDefault="00BE1ADF" w:rsidP="004D157D">
      <w:pPr>
        <w:spacing w:after="0"/>
        <w:ind w:firstLine="360"/>
      </w:pPr>
      <w:r>
        <w:rPr>
          <w:noProof/>
        </w:rPr>
        <w:drawing>
          <wp:anchor distT="0" distB="0" distL="114300" distR="114300" simplePos="0" relativeHeight="251658240" behindDoc="1" locked="0" layoutInCell="1" allowOverlap="1" wp14:anchorId="4FA618E6" wp14:editId="3CC80A69">
            <wp:simplePos x="0" y="0"/>
            <wp:positionH relativeFrom="column">
              <wp:posOffset>252730</wp:posOffset>
            </wp:positionH>
            <wp:positionV relativeFrom="paragraph">
              <wp:posOffset>25400</wp:posOffset>
            </wp:positionV>
            <wp:extent cx="3409950" cy="3509644"/>
            <wp:effectExtent l="0" t="0" r="0" b="0"/>
            <wp:wrapNone/>
            <wp:docPr id="134893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9315" name=""/>
                    <pic:cNvPicPr/>
                  </pic:nvPicPr>
                  <pic:blipFill rotWithShape="1">
                    <a:blip r:embed="rId17">
                      <a:extLst>
                        <a:ext uri="{28A0092B-C50C-407E-A947-70E740481C1C}">
                          <a14:useLocalDpi xmlns:a14="http://schemas.microsoft.com/office/drawing/2010/main" val="0"/>
                        </a:ext>
                      </a:extLst>
                    </a:blip>
                    <a:srcRect l="16535" t="12343" r="60648" b="4192"/>
                    <a:stretch/>
                  </pic:blipFill>
                  <pic:spPr bwMode="auto">
                    <a:xfrm>
                      <a:off x="0" y="0"/>
                      <a:ext cx="3418370" cy="351831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19C96B" w14:textId="55597505" w:rsidR="009C7B0A" w:rsidRPr="006434FA" w:rsidRDefault="009C7B0A" w:rsidP="00666D01">
      <w:pPr>
        <w:spacing w:after="0"/>
        <w:ind w:firstLine="360"/>
      </w:pPr>
    </w:p>
    <w:sectPr w:rsidR="009C7B0A" w:rsidRPr="006434FA" w:rsidSect="00C01060">
      <w:headerReference w:type="default" r:id="rId18"/>
      <w:pgSz w:w="11906" w:h="16838"/>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0E27C" w14:textId="77777777" w:rsidR="00764799" w:rsidRDefault="00764799" w:rsidP="00773F6A">
      <w:pPr>
        <w:spacing w:after="0" w:line="240" w:lineRule="auto"/>
      </w:pPr>
      <w:r>
        <w:separator/>
      </w:r>
    </w:p>
  </w:endnote>
  <w:endnote w:type="continuationSeparator" w:id="0">
    <w:p w14:paraId="3B2FFCCA" w14:textId="77777777" w:rsidR="00764799" w:rsidRDefault="00764799" w:rsidP="00773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B8C3B" w14:textId="77777777" w:rsidR="00764799" w:rsidRDefault="00764799" w:rsidP="00773F6A">
      <w:pPr>
        <w:spacing w:after="0" w:line="240" w:lineRule="auto"/>
      </w:pPr>
      <w:r>
        <w:separator/>
      </w:r>
    </w:p>
  </w:footnote>
  <w:footnote w:type="continuationSeparator" w:id="0">
    <w:p w14:paraId="3E34F6DD" w14:textId="77777777" w:rsidR="00764799" w:rsidRDefault="00764799" w:rsidP="00773F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3F655" w14:textId="10D74843" w:rsidR="00773F6A" w:rsidRDefault="00773F6A">
    <w:pPr>
      <w:pStyle w:val="En-tte"/>
    </w:pPr>
    <w:r>
      <w:rPr>
        <w:noProof/>
      </w:rPr>
      <w:drawing>
        <wp:anchor distT="0" distB="0" distL="114300" distR="114300" simplePos="0" relativeHeight="251658240" behindDoc="1" locked="0" layoutInCell="1" allowOverlap="1" wp14:anchorId="2DFBF960" wp14:editId="56D08C53">
          <wp:simplePos x="0" y="0"/>
          <wp:positionH relativeFrom="column">
            <wp:posOffset>-478919</wp:posOffset>
          </wp:positionH>
          <wp:positionV relativeFrom="paragraph">
            <wp:posOffset>26670</wp:posOffset>
          </wp:positionV>
          <wp:extent cx="2962275" cy="622038"/>
          <wp:effectExtent l="0" t="0" r="0" b="6985"/>
          <wp:wrapNone/>
          <wp:docPr id="1207029014" name="Image 1" descr="Une image contenant Police, Graphique, capture d’écran, Bleu électr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874043" name="Image 1" descr="Une image contenant Police, Graphique, capture d’écran, Bleu électriqu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2962275" cy="62203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2D429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256A87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D42FD9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CF4AE4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787CA6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8A8F68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AFA3FA8"/>
    <w:multiLevelType w:val="hybridMultilevel"/>
    <w:tmpl w:val="BCB4D70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15383C60"/>
    <w:multiLevelType w:val="multilevel"/>
    <w:tmpl w:val="3D927306"/>
    <w:lvl w:ilvl="0">
      <w:start w:val="1"/>
      <w:numFmt w:val="decimal"/>
      <w:lvlText w:val="%1."/>
      <w:lvlJc w:val="left"/>
      <w:pPr>
        <w:ind w:left="360" w:hanging="360"/>
      </w:pPr>
      <w:rPr>
        <w:b/>
        <w:bCs/>
      </w:rPr>
    </w:lvl>
    <w:lvl w:ilvl="1">
      <w:start w:val="1"/>
      <w:numFmt w:val="decimal"/>
      <w:lvlText w:val="5.%2"/>
      <w:lvlJc w:val="left"/>
      <w:pPr>
        <w:ind w:left="720" w:hanging="360"/>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8C56E17"/>
    <w:multiLevelType w:val="hybridMultilevel"/>
    <w:tmpl w:val="CE3C488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B250DC9"/>
    <w:multiLevelType w:val="hybridMultilevel"/>
    <w:tmpl w:val="5AF4DF1E"/>
    <w:lvl w:ilvl="0" w:tplc="DD5A4F1A">
      <w:start w:val="1"/>
      <w:numFmt w:val="bullet"/>
      <w:lvlText w:val=""/>
      <w:lvlJc w:val="left"/>
      <w:pPr>
        <w:ind w:left="1068" w:hanging="360"/>
      </w:pPr>
      <w:rPr>
        <w:rFonts w:ascii="Symbol" w:hAnsi="Symbol" w:hint="default"/>
      </w:rPr>
    </w:lvl>
    <w:lvl w:ilvl="1" w:tplc="FFFFFFFF">
      <w:start w:val="1"/>
      <w:numFmt w:val="bullet"/>
      <w:lvlText w:val=""/>
      <w:lvlJc w:val="left"/>
      <w:pPr>
        <w:ind w:left="1788" w:hanging="360"/>
      </w:pPr>
      <w:rPr>
        <w:rFonts w:ascii="Symbol" w:hAnsi="Symbol" w:hint="default"/>
      </w:r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 w15:restartNumberingAfterBreak="0">
    <w:nsid w:val="1D2A79A6"/>
    <w:multiLevelType w:val="hybridMultilevel"/>
    <w:tmpl w:val="40B2789C"/>
    <w:lvl w:ilvl="0" w:tplc="02C213B0">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1" w15:restartNumberingAfterBreak="0">
    <w:nsid w:val="1E9B5A69"/>
    <w:multiLevelType w:val="hybridMultilevel"/>
    <w:tmpl w:val="67C0D0C6"/>
    <w:lvl w:ilvl="0" w:tplc="02C213B0">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23E115F9"/>
    <w:multiLevelType w:val="hybridMultilevel"/>
    <w:tmpl w:val="DC7291F0"/>
    <w:lvl w:ilvl="0" w:tplc="4F7822A0">
      <w:start w:val="1"/>
      <w:numFmt w:val="decimal"/>
      <w:lvlText w:val="%1)"/>
      <w:lvlJc w:val="left"/>
      <w:pPr>
        <w:ind w:left="360" w:hanging="360"/>
      </w:pPr>
      <w:rPr>
        <w:rFonts w:asciiTheme="minorHAnsi" w:eastAsiaTheme="minorHAnsi" w:hAnsiTheme="minorHAnsi" w:cstheme="minorBidi"/>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73B4F2D"/>
    <w:multiLevelType w:val="multilevel"/>
    <w:tmpl w:val="8DBC0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E43F8C"/>
    <w:multiLevelType w:val="multilevel"/>
    <w:tmpl w:val="0FF813F2"/>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440" w:hanging="144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800" w:hanging="1800"/>
      </w:pPr>
      <w:rPr>
        <w:rFonts w:hint="default"/>
        <w:b w:val="0"/>
      </w:rPr>
    </w:lvl>
    <w:lvl w:ilvl="8">
      <w:start w:val="1"/>
      <w:numFmt w:val="decimal"/>
      <w:isLgl/>
      <w:lvlText w:val="%1.%2.%3.%4.%5.%6.%7.%8.%9."/>
      <w:lvlJc w:val="left"/>
      <w:pPr>
        <w:ind w:left="1800" w:hanging="1800"/>
      </w:pPr>
      <w:rPr>
        <w:rFonts w:hint="default"/>
        <w:b w:val="0"/>
      </w:rPr>
    </w:lvl>
  </w:abstractNum>
  <w:abstractNum w:abstractNumId="15" w15:restartNumberingAfterBreak="0">
    <w:nsid w:val="2E006020"/>
    <w:multiLevelType w:val="hybridMultilevel"/>
    <w:tmpl w:val="836A0748"/>
    <w:lvl w:ilvl="0" w:tplc="02C213B0">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6" w15:restartNumberingAfterBreak="0">
    <w:nsid w:val="31FC595F"/>
    <w:multiLevelType w:val="hybridMultilevel"/>
    <w:tmpl w:val="A834722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6423A8F"/>
    <w:multiLevelType w:val="hybridMultilevel"/>
    <w:tmpl w:val="528C232C"/>
    <w:lvl w:ilvl="0" w:tplc="FFFFFFFF">
      <w:start w:val="1"/>
      <w:numFmt w:val="bullet"/>
      <w:lvlText w:val=""/>
      <w:lvlJc w:val="left"/>
      <w:pPr>
        <w:ind w:left="720" w:hanging="360"/>
      </w:pPr>
      <w:rPr>
        <w:rFonts w:ascii="Wingdings" w:hAnsi="Wingdings" w:hint="default"/>
      </w:rPr>
    </w:lvl>
    <w:lvl w:ilvl="1" w:tplc="040C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669112C"/>
    <w:multiLevelType w:val="hybridMultilevel"/>
    <w:tmpl w:val="C13CC6DA"/>
    <w:lvl w:ilvl="0" w:tplc="DD5A4F1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7E8A015"/>
    <w:multiLevelType w:val="hybridMultilevel"/>
    <w:tmpl w:val="D22A46E6"/>
    <w:lvl w:ilvl="0" w:tplc="FFFFFFFF">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7EB7F8E"/>
    <w:multiLevelType w:val="hybridMultilevel"/>
    <w:tmpl w:val="5CA6B112"/>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0">
    <w:nsid w:val="3A905D48"/>
    <w:multiLevelType w:val="hybridMultilevel"/>
    <w:tmpl w:val="82AC7E90"/>
    <w:lvl w:ilvl="0" w:tplc="DD5A4F1A">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3FDAB5C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41B740F"/>
    <w:multiLevelType w:val="hybridMultilevel"/>
    <w:tmpl w:val="1982D8DA"/>
    <w:lvl w:ilvl="0" w:tplc="0A50F418">
      <w:start w:val="1"/>
      <w:numFmt w:val="upperRoman"/>
      <w:lvlText w:val="%1."/>
      <w:lvlJc w:val="right"/>
      <w:pPr>
        <w:ind w:left="720" w:hanging="360"/>
      </w:pPr>
      <w:rPr>
        <w:b/>
        <w:bCs/>
      </w:rPr>
    </w:lvl>
    <w:lvl w:ilvl="1" w:tplc="9D009F5E">
      <w:start w:val="1"/>
      <w:numFmt w:val="decimal"/>
      <w:lvlText w:val="6.%2"/>
      <w:lvlJc w:val="left"/>
      <w:pPr>
        <w:ind w:left="1440" w:hanging="360"/>
      </w:pPr>
      <w:rPr>
        <w:rFonts w:hint="default"/>
        <w:b/>
        <w:bCs/>
        <w:i w:val="0"/>
        <w:iCs w:val="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94D5FE8"/>
    <w:multiLevelType w:val="hybridMultilevel"/>
    <w:tmpl w:val="16D89CE8"/>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52F83A08"/>
    <w:multiLevelType w:val="hybridMultilevel"/>
    <w:tmpl w:val="FA5E98A0"/>
    <w:lvl w:ilvl="0" w:tplc="FFFFFFFF">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5293D4F"/>
    <w:multiLevelType w:val="hybridMultilevel"/>
    <w:tmpl w:val="8488CF3E"/>
    <w:lvl w:ilvl="0" w:tplc="DD5A4F1A">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7" w15:restartNumberingAfterBreak="0">
    <w:nsid w:val="57723A2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02B1E7A"/>
    <w:multiLevelType w:val="hybridMultilevel"/>
    <w:tmpl w:val="B802D088"/>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069585F"/>
    <w:multiLevelType w:val="hybridMultilevel"/>
    <w:tmpl w:val="ADD8DED4"/>
    <w:lvl w:ilvl="0" w:tplc="FFFFFFFF">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0" w15:restartNumberingAfterBreak="0">
    <w:nsid w:val="6CA6962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41118864">
    <w:abstractNumId w:val="22"/>
  </w:num>
  <w:num w:numId="2" w16cid:durableId="435710185">
    <w:abstractNumId w:val="5"/>
  </w:num>
  <w:num w:numId="3" w16cid:durableId="2000692763">
    <w:abstractNumId w:val="0"/>
  </w:num>
  <w:num w:numId="4" w16cid:durableId="163135395">
    <w:abstractNumId w:val="27"/>
  </w:num>
  <w:num w:numId="5" w16cid:durableId="35128096">
    <w:abstractNumId w:val="2"/>
  </w:num>
  <w:num w:numId="6" w16cid:durableId="562984685">
    <w:abstractNumId w:val="4"/>
  </w:num>
  <w:num w:numId="7" w16cid:durableId="684406894">
    <w:abstractNumId w:val="3"/>
  </w:num>
  <w:num w:numId="8" w16cid:durableId="81221961">
    <w:abstractNumId w:val="30"/>
  </w:num>
  <w:num w:numId="9" w16cid:durableId="155075837">
    <w:abstractNumId w:val="19"/>
  </w:num>
  <w:num w:numId="10" w16cid:durableId="1751152578">
    <w:abstractNumId w:val="1"/>
  </w:num>
  <w:num w:numId="11" w16cid:durableId="416638900">
    <w:abstractNumId w:val="23"/>
  </w:num>
  <w:num w:numId="12" w16cid:durableId="1259361957">
    <w:abstractNumId w:val="15"/>
  </w:num>
  <w:num w:numId="13" w16cid:durableId="228151331">
    <w:abstractNumId w:val="10"/>
  </w:num>
  <w:num w:numId="14" w16cid:durableId="1306395063">
    <w:abstractNumId w:val="6"/>
  </w:num>
  <w:num w:numId="15" w16cid:durableId="2099517465">
    <w:abstractNumId w:val="11"/>
  </w:num>
  <w:num w:numId="16" w16cid:durableId="301086580">
    <w:abstractNumId w:val="9"/>
  </w:num>
  <w:num w:numId="17" w16cid:durableId="1247039080">
    <w:abstractNumId w:val="21"/>
  </w:num>
  <w:num w:numId="18" w16cid:durableId="1856728385">
    <w:abstractNumId w:val="7"/>
  </w:num>
  <w:num w:numId="19" w16cid:durableId="1400863981">
    <w:abstractNumId w:val="25"/>
  </w:num>
  <w:num w:numId="20" w16cid:durableId="1092625291">
    <w:abstractNumId w:val="18"/>
  </w:num>
  <w:num w:numId="21" w16cid:durableId="349451938">
    <w:abstractNumId w:val="12"/>
  </w:num>
  <w:num w:numId="22" w16cid:durableId="1937403383">
    <w:abstractNumId w:val="28"/>
  </w:num>
  <w:num w:numId="23" w16cid:durableId="1529103075">
    <w:abstractNumId w:val="20"/>
  </w:num>
  <w:num w:numId="24" w16cid:durableId="173616885">
    <w:abstractNumId w:val="8"/>
  </w:num>
  <w:num w:numId="25" w16cid:durableId="691149786">
    <w:abstractNumId w:val="16"/>
  </w:num>
  <w:num w:numId="26" w16cid:durableId="1024672263">
    <w:abstractNumId w:val="24"/>
  </w:num>
  <w:num w:numId="27" w16cid:durableId="1091389335">
    <w:abstractNumId w:val="17"/>
  </w:num>
  <w:num w:numId="28" w16cid:durableId="1957907983">
    <w:abstractNumId w:val="29"/>
  </w:num>
  <w:num w:numId="29" w16cid:durableId="1488978328">
    <w:abstractNumId w:val="14"/>
  </w:num>
  <w:num w:numId="30" w16cid:durableId="1727144768">
    <w:abstractNumId w:val="13"/>
  </w:num>
  <w:num w:numId="31" w16cid:durableId="6679010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F6A"/>
    <w:rsid w:val="000000FF"/>
    <w:rsid w:val="000C63BA"/>
    <w:rsid w:val="000D0A26"/>
    <w:rsid w:val="000D7E5C"/>
    <w:rsid w:val="001114DD"/>
    <w:rsid w:val="00140F3B"/>
    <w:rsid w:val="001C1A6C"/>
    <w:rsid w:val="001E43F8"/>
    <w:rsid w:val="001E71E3"/>
    <w:rsid w:val="00227BA4"/>
    <w:rsid w:val="00230AE0"/>
    <w:rsid w:val="00252939"/>
    <w:rsid w:val="00276B61"/>
    <w:rsid w:val="00280826"/>
    <w:rsid w:val="0028394C"/>
    <w:rsid w:val="00294DA6"/>
    <w:rsid w:val="002C4FD6"/>
    <w:rsid w:val="002E06F9"/>
    <w:rsid w:val="002F40E6"/>
    <w:rsid w:val="00300D7E"/>
    <w:rsid w:val="003051F6"/>
    <w:rsid w:val="00310D93"/>
    <w:rsid w:val="003115AA"/>
    <w:rsid w:val="00315A82"/>
    <w:rsid w:val="00322549"/>
    <w:rsid w:val="003363E5"/>
    <w:rsid w:val="00377E46"/>
    <w:rsid w:val="0038683D"/>
    <w:rsid w:val="0039793F"/>
    <w:rsid w:val="003A1245"/>
    <w:rsid w:val="003A280B"/>
    <w:rsid w:val="003A355C"/>
    <w:rsid w:val="003B2D7F"/>
    <w:rsid w:val="003F5D15"/>
    <w:rsid w:val="00416175"/>
    <w:rsid w:val="00420A5C"/>
    <w:rsid w:val="00434C5C"/>
    <w:rsid w:val="00451C12"/>
    <w:rsid w:val="00455FB3"/>
    <w:rsid w:val="00482DB4"/>
    <w:rsid w:val="004B24B3"/>
    <w:rsid w:val="004C13A8"/>
    <w:rsid w:val="004C473E"/>
    <w:rsid w:val="004C4D9E"/>
    <w:rsid w:val="004D157D"/>
    <w:rsid w:val="004E4528"/>
    <w:rsid w:val="00513269"/>
    <w:rsid w:val="00516F5E"/>
    <w:rsid w:val="00542D73"/>
    <w:rsid w:val="00554517"/>
    <w:rsid w:val="005642F9"/>
    <w:rsid w:val="00566169"/>
    <w:rsid w:val="00574AEC"/>
    <w:rsid w:val="005B6810"/>
    <w:rsid w:val="005E4FED"/>
    <w:rsid w:val="006223EE"/>
    <w:rsid w:val="0063505C"/>
    <w:rsid w:val="006434FA"/>
    <w:rsid w:val="00666D01"/>
    <w:rsid w:val="0067611F"/>
    <w:rsid w:val="007014F1"/>
    <w:rsid w:val="00704F1F"/>
    <w:rsid w:val="00724264"/>
    <w:rsid w:val="00727227"/>
    <w:rsid w:val="00764799"/>
    <w:rsid w:val="00765F30"/>
    <w:rsid w:val="00773F6A"/>
    <w:rsid w:val="00775B69"/>
    <w:rsid w:val="00783A21"/>
    <w:rsid w:val="00795E06"/>
    <w:rsid w:val="007A1681"/>
    <w:rsid w:val="007B6379"/>
    <w:rsid w:val="007B7373"/>
    <w:rsid w:val="007D1C00"/>
    <w:rsid w:val="007F1FF8"/>
    <w:rsid w:val="00817EFD"/>
    <w:rsid w:val="00823835"/>
    <w:rsid w:val="00852BAF"/>
    <w:rsid w:val="0086033C"/>
    <w:rsid w:val="008670F9"/>
    <w:rsid w:val="008702D7"/>
    <w:rsid w:val="008D618B"/>
    <w:rsid w:val="0090713B"/>
    <w:rsid w:val="00933DE3"/>
    <w:rsid w:val="009468EE"/>
    <w:rsid w:val="0096039E"/>
    <w:rsid w:val="009646B1"/>
    <w:rsid w:val="009720DF"/>
    <w:rsid w:val="00983091"/>
    <w:rsid w:val="00997B69"/>
    <w:rsid w:val="009A04BA"/>
    <w:rsid w:val="009B784D"/>
    <w:rsid w:val="009C0DDE"/>
    <w:rsid w:val="009C6AE3"/>
    <w:rsid w:val="009C7B0A"/>
    <w:rsid w:val="009F19DB"/>
    <w:rsid w:val="00A05906"/>
    <w:rsid w:val="00A06BBB"/>
    <w:rsid w:val="00A3355E"/>
    <w:rsid w:val="00A53CE5"/>
    <w:rsid w:val="00A67C9B"/>
    <w:rsid w:val="00A762CF"/>
    <w:rsid w:val="00A94E5E"/>
    <w:rsid w:val="00AD068C"/>
    <w:rsid w:val="00AE6CF8"/>
    <w:rsid w:val="00B03592"/>
    <w:rsid w:val="00B23B79"/>
    <w:rsid w:val="00B616FB"/>
    <w:rsid w:val="00B92B3C"/>
    <w:rsid w:val="00BB289D"/>
    <w:rsid w:val="00BC4174"/>
    <w:rsid w:val="00BD7262"/>
    <w:rsid w:val="00BE1A74"/>
    <w:rsid w:val="00BE1ADF"/>
    <w:rsid w:val="00C01060"/>
    <w:rsid w:val="00C2228F"/>
    <w:rsid w:val="00C273D6"/>
    <w:rsid w:val="00C3390C"/>
    <w:rsid w:val="00C71762"/>
    <w:rsid w:val="00C769E6"/>
    <w:rsid w:val="00C82691"/>
    <w:rsid w:val="00C82A29"/>
    <w:rsid w:val="00CA5966"/>
    <w:rsid w:val="00CA5B44"/>
    <w:rsid w:val="00CA5D90"/>
    <w:rsid w:val="00CA7E6F"/>
    <w:rsid w:val="00D00AF8"/>
    <w:rsid w:val="00D36ADA"/>
    <w:rsid w:val="00D70094"/>
    <w:rsid w:val="00DB1860"/>
    <w:rsid w:val="00DC7F73"/>
    <w:rsid w:val="00DF0525"/>
    <w:rsid w:val="00DF4205"/>
    <w:rsid w:val="00E30851"/>
    <w:rsid w:val="00E44EDB"/>
    <w:rsid w:val="00E53F26"/>
    <w:rsid w:val="00EB46A9"/>
    <w:rsid w:val="00EB5ED9"/>
    <w:rsid w:val="00EE776D"/>
    <w:rsid w:val="00EF11D3"/>
    <w:rsid w:val="00F21D73"/>
    <w:rsid w:val="00F5524B"/>
    <w:rsid w:val="00F96BF3"/>
    <w:rsid w:val="00FC2029"/>
    <w:rsid w:val="00FE6A90"/>
    <w:rsid w:val="00FF3174"/>
    <w:rsid w:val="00FF5CB1"/>
    <w:rsid w:val="00FF7E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08AC6"/>
  <w15:chartTrackingRefBased/>
  <w15:docId w15:val="{C144D58A-9213-49A4-9393-45B29BCC9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73F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73F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73F6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73F6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73F6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73F6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73F6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73F6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73F6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73F6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73F6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73F6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73F6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73F6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73F6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73F6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73F6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73F6A"/>
    <w:rPr>
      <w:rFonts w:eastAsiaTheme="majorEastAsia" w:cstheme="majorBidi"/>
      <w:color w:val="272727" w:themeColor="text1" w:themeTint="D8"/>
    </w:rPr>
  </w:style>
  <w:style w:type="paragraph" w:styleId="Titre">
    <w:name w:val="Title"/>
    <w:basedOn w:val="Normal"/>
    <w:next w:val="Normal"/>
    <w:link w:val="TitreCar"/>
    <w:uiPriority w:val="10"/>
    <w:qFormat/>
    <w:rsid w:val="00773F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73F6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73F6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73F6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73F6A"/>
    <w:pPr>
      <w:spacing w:before="160"/>
      <w:jc w:val="center"/>
    </w:pPr>
    <w:rPr>
      <w:i/>
      <w:iCs/>
      <w:color w:val="404040" w:themeColor="text1" w:themeTint="BF"/>
    </w:rPr>
  </w:style>
  <w:style w:type="character" w:customStyle="1" w:styleId="CitationCar">
    <w:name w:val="Citation Car"/>
    <w:basedOn w:val="Policepardfaut"/>
    <w:link w:val="Citation"/>
    <w:uiPriority w:val="29"/>
    <w:rsid w:val="00773F6A"/>
    <w:rPr>
      <w:i/>
      <w:iCs/>
      <w:color w:val="404040" w:themeColor="text1" w:themeTint="BF"/>
    </w:rPr>
  </w:style>
  <w:style w:type="paragraph" w:styleId="Paragraphedeliste">
    <w:name w:val="List Paragraph"/>
    <w:basedOn w:val="Normal"/>
    <w:uiPriority w:val="34"/>
    <w:qFormat/>
    <w:rsid w:val="00773F6A"/>
    <w:pPr>
      <w:ind w:left="720"/>
      <w:contextualSpacing/>
    </w:pPr>
  </w:style>
  <w:style w:type="character" w:styleId="Accentuationintense">
    <w:name w:val="Intense Emphasis"/>
    <w:basedOn w:val="Policepardfaut"/>
    <w:uiPriority w:val="21"/>
    <w:qFormat/>
    <w:rsid w:val="00773F6A"/>
    <w:rPr>
      <w:i/>
      <w:iCs/>
      <w:color w:val="0F4761" w:themeColor="accent1" w:themeShade="BF"/>
    </w:rPr>
  </w:style>
  <w:style w:type="paragraph" w:styleId="Citationintense">
    <w:name w:val="Intense Quote"/>
    <w:basedOn w:val="Normal"/>
    <w:next w:val="Normal"/>
    <w:link w:val="CitationintenseCar"/>
    <w:uiPriority w:val="30"/>
    <w:qFormat/>
    <w:rsid w:val="00773F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73F6A"/>
    <w:rPr>
      <w:i/>
      <w:iCs/>
      <w:color w:val="0F4761" w:themeColor="accent1" w:themeShade="BF"/>
    </w:rPr>
  </w:style>
  <w:style w:type="character" w:styleId="Rfrenceintense">
    <w:name w:val="Intense Reference"/>
    <w:basedOn w:val="Policepardfaut"/>
    <w:uiPriority w:val="32"/>
    <w:qFormat/>
    <w:rsid w:val="00773F6A"/>
    <w:rPr>
      <w:b/>
      <w:bCs/>
      <w:smallCaps/>
      <w:color w:val="0F4761" w:themeColor="accent1" w:themeShade="BF"/>
      <w:spacing w:val="5"/>
    </w:rPr>
  </w:style>
  <w:style w:type="paragraph" w:styleId="En-tte">
    <w:name w:val="header"/>
    <w:basedOn w:val="Normal"/>
    <w:link w:val="En-tteCar"/>
    <w:uiPriority w:val="99"/>
    <w:unhideWhenUsed/>
    <w:rsid w:val="00773F6A"/>
    <w:pPr>
      <w:tabs>
        <w:tab w:val="center" w:pos="4536"/>
        <w:tab w:val="right" w:pos="9072"/>
      </w:tabs>
      <w:spacing w:after="0" w:line="240" w:lineRule="auto"/>
    </w:pPr>
  </w:style>
  <w:style w:type="character" w:customStyle="1" w:styleId="En-tteCar">
    <w:name w:val="En-tête Car"/>
    <w:basedOn w:val="Policepardfaut"/>
    <w:link w:val="En-tte"/>
    <w:uiPriority w:val="99"/>
    <w:rsid w:val="00773F6A"/>
  </w:style>
  <w:style w:type="paragraph" w:styleId="Pieddepage">
    <w:name w:val="footer"/>
    <w:basedOn w:val="Normal"/>
    <w:link w:val="PieddepageCar"/>
    <w:uiPriority w:val="99"/>
    <w:unhideWhenUsed/>
    <w:rsid w:val="00773F6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73F6A"/>
  </w:style>
  <w:style w:type="table" w:styleId="Grilledutableau">
    <w:name w:val="Table Grid"/>
    <w:basedOn w:val="TableauNormal"/>
    <w:uiPriority w:val="39"/>
    <w:rsid w:val="00783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300D7E"/>
    <w:rPr>
      <w:color w:val="467886" w:themeColor="hyperlink"/>
      <w:u w:val="single"/>
    </w:rPr>
  </w:style>
  <w:style w:type="character" w:styleId="Mentionnonrsolue">
    <w:name w:val="Unresolved Mention"/>
    <w:basedOn w:val="Policepardfaut"/>
    <w:uiPriority w:val="99"/>
    <w:semiHidden/>
    <w:unhideWhenUsed/>
    <w:rsid w:val="00300D7E"/>
    <w:rPr>
      <w:color w:val="605E5C"/>
      <w:shd w:val="clear" w:color="auto" w:fill="E1DFDD"/>
    </w:rPr>
  </w:style>
  <w:style w:type="paragraph" w:styleId="En-ttedetabledesmatires">
    <w:name w:val="TOC Heading"/>
    <w:basedOn w:val="Titre1"/>
    <w:next w:val="Normal"/>
    <w:uiPriority w:val="39"/>
    <w:unhideWhenUsed/>
    <w:qFormat/>
    <w:rsid w:val="003A280B"/>
    <w:pPr>
      <w:spacing w:before="240" w:after="0" w:line="259" w:lineRule="auto"/>
      <w:outlineLvl w:val="9"/>
    </w:pPr>
    <w:rPr>
      <w:kern w:val="0"/>
      <w:sz w:val="32"/>
      <w:szCs w:val="32"/>
      <w:lang w:eastAsia="fr-FR"/>
      <w14:ligatures w14:val="none"/>
    </w:rPr>
  </w:style>
  <w:style w:type="character" w:styleId="lev">
    <w:name w:val="Strong"/>
    <w:basedOn w:val="Policepardfaut"/>
    <w:uiPriority w:val="22"/>
    <w:qFormat/>
    <w:rsid w:val="002F40E6"/>
    <w:rPr>
      <w:b/>
      <w:bCs/>
    </w:rPr>
  </w:style>
  <w:style w:type="character" w:styleId="Marquedecommentaire">
    <w:name w:val="annotation reference"/>
    <w:basedOn w:val="Policepardfaut"/>
    <w:uiPriority w:val="99"/>
    <w:semiHidden/>
    <w:unhideWhenUsed/>
    <w:rsid w:val="00DC7F73"/>
    <w:rPr>
      <w:sz w:val="16"/>
      <w:szCs w:val="16"/>
    </w:rPr>
  </w:style>
  <w:style w:type="paragraph" w:styleId="Commentaire">
    <w:name w:val="annotation text"/>
    <w:basedOn w:val="Normal"/>
    <w:link w:val="CommentaireCar"/>
    <w:uiPriority w:val="99"/>
    <w:unhideWhenUsed/>
    <w:rsid w:val="00DC7F73"/>
    <w:pPr>
      <w:spacing w:line="240" w:lineRule="auto"/>
    </w:pPr>
    <w:rPr>
      <w:sz w:val="20"/>
      <w:szCs w:val="20"/>
    </w:rPr>
  </w:style>
  <w:style w:type="character" w:customStyle="1" w:styleId="CommentaireCar">
    <w:name w:val="Commentaire Car"/>
    <w:basedOn w:val="Policepardfaut"/>
    <w:link w:val="Commentaire"/>
    <w:uiPriority w:val="99"/>
    <w:rsid w:val="00DC7F73"/>
    <w:rPr>
      <w:sz w:val="20"/>
      <w:szCs w:val="20"/>
    </w:rPr>
  </w:style>
  <w:style w:type="paragraph" w:styleId="Objetducommentaire">
    <w:name w:val="annotation subject"/>
    <w:basedOn w:val="Commentaire"/>
    <w:next w:val="Commentaire"/>
    <w:link w:val="ObjetducommentaireCar"/>
    <w:uiPriority w:val="99"/>
    <w:semiHidden/>
    <w:unhideWhenUsed/>
    <w:rsid w:val="00DC7F73"/>
    <w:rPr>
      <w:b/>
      <w:bCs/>
    </w:rPr>
  </w:style>
  <w:style w:type="character" w:customStyle="1" w:styleId="ObjetducommentaireCar">
    <w:name w:val="Objet du commentaire Car"/>
    <w:basedOn w:val="CommentaireCar"/>
    <w:link w:val="Objetducommentaire"/>
    <w:uiPriority w:val="99"/>
    <w:semiHidden/>
    <w:rsid w:val="00DC7F73"/>
    <w:rPr>
      <w:b/>
      <w:bCs/>
      <w:sz w:val="20"/>
      <w:szCs w:val="20"/>
    </w:rPr>
  </w:style>
  <w:style w:type="paragraph" w:styleId="TM1">
    <w:name w:val="toc 1"/>
    <w:basedOn w:val="Normal"/>
    <w:next w:val="Normal"/>
    <w:autoRedefine/>
    <w:uiPriority w:val="39"/>
    <w:unhideWhenUsed/>
    <w:rsid w:val="00276B61"/>
    <w:pPr>
      <w:tabs>
        <w:tab w:val="left" w:pos="709"/>
        <w:tab w:val="right" w:leader="dot" w:pos="9062"/>
      </w:tabs>
      <w:spacing w:after="100"/>
    </w:pPr>
  </w:style>
  <w:style w:type="paragraph" w:customStyle="1" w:styleId="lss-text">
    <w:name w:val="lss-text"/>
    <w:basedOn w:val="Normal"/>
    <w:rsid w:val="00542D73"/>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Accentuation">
    <w:name w:val="Emphasis"/>
    <w:basedOn w:val="Policepardfaut"/>
    <w:uiPriority w:val="20"/>
    <w:qFormat/>
    <w:rsid w:val="00542D73"/>
    <w:rPr>
      <w:i/>
      <w:iCs/>
    </w:rPr>
  </w:style>
  <w:style w:type="character" w:customStyle="1" w:styleId="citation-0">
    <w:name w:val="citation-0"/>
    <w:basedOn w:val="Policepardfaut"/>
    <w:rsid w:val="00542D73"/>
  </w:style>
  <w:style w:type="paragraph" w:styleId="TM2">
    <w:name w:val="toc 2"/>
    <w:basedOn w:val="Normal"/>
    <w:next w:val="Normal"/>
    <w:autoRedefine/>
    <w:uiPriority w:val="39"/>
    <w:unhideWhenUsed/>
    <w:rsid w:val="00B03592"/>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nion.cci.fr/" TargetMode="External"/><Relationship Id="rId13" Type="http://schemas.openxmlformats.org/officeDocument/2006/relationships/hyperlink" Target="mailto:locations@reunion.cci.fr"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ocations@reunion.cci.fr"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cations@reunion.cci.fr" TargetMode="External"/><Relationship Id="rId5" Type="http://schemas.openxmlformats.org/officeDocument/2006/relationships/webSettings" Target="webSettings.xml"/><Relationship Id="rId15" Type="http://schemas.openxmlformats.org/officeDocument/2006/relationships/hyperlink" Target="http://www.cnil.fr/" TargetMode="External"/><Relationship Id="rId10" Type="http://schemas.openxmlformats.org/officeDocument/2006/relationships/hyperlink" Target="mailto:locations@reunion.cci.f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eunion.cci.fr/" TargetMode="External"/><Relationship Id="rId14" Type="http://schemas.openxmlformats.org/officeDocument/2006/relationships/hyperlink" Target="mailto:dpo@reunion.cci.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12B1E-BC59-4914-AF2A-FC2FB22F7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11</Pages>
  <Words>3118</Words>
  <Characters>17153</Characters>
  <Application>Microsoft Office Word</Application>
  <DocSecurity>0</DocSecurity>
  <Lines>142</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CHANE-KWONG-MAT Jérôme</dc:creator>
  <cp:keywords/>
  <dc:description/>
  <cp:lastModifiedBy>CHANE-KWONG-MAT Jérôme</cp:lastModifiedBy>
  <cp:revision>71</cp:revision>
  <cp:lastPrinted>2025-10-27T06:27:00Z</cp:lastPrinted>
  <dcterms:created xsi:type="dcterms:W3CDTF">2025-09-05T04:48:00Z</dcterms:created>
  <dcterms:modified xsi:type="dcterms:W3CDTF">2026-09-02T11:32:00Z</dcterms:modified>
</cp:coreProperties>
</file>